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A5A5" w14:textId="0654B437" w:rsidR="007302E8" w:rsidRDefault="00A0642D" w:rsidP="007302E8">
      <w:pPr>
        <w:widowControl w:val="0"/>
        <w:autoSpaceDE w:val="0"/>
        <w:autoSpaceDN w:val="0"/>
        <w:adjustRightInd w:val="0"/>
        <w:spacing w:after="240" w:line="560" w:lineRule="atLeast"/>
        <w:jc w:val="center"/>
        <w:rPr>
          <w:rFonts w:ascii="Helvetica Neue" w:hAnsi="Helvetica Neue" w:cs="Times"/>
          <w:sz w:val="22"/>
          <w:szCs w:val="22"/>
          <w:u w:val="single"/>
        </w:rPr>
      </w:pPr>
      <w:r w:rsidRPr="000167CC">
        <w:rPr>
          <w:rFonts w:ascii="Helvetica Neue" w:hAnsi="Helvetica Neue" w:cs="Times"/>
          <w:sz w:val="22"/>
          <w:szCs w:val="22"/>
          <w:u w:val="single"/>
        </w:rPr>
        <w:t>Informe de Vivien</w:t>
      </w:r>
      <w:r w:rsidR="00AF3817" w:rsidRPr="000167CC">
        <w:rPr>
          <w:rFonts w:ascii="Helvetica Neue" w:hAnsi="Helvetica Neue" w:cs="Times"/>
          <w:sz w:val="22"/>
          <w:szCs w:val="22"/>
          <w:u w:val="single"/>
        </w:rPr>
        <w:t xml:space="preserve">da Gesvalt </w:t>
      </w:r>
      <w:r w:rsidR="00CF4F50">
        <w:rPr>
          <w:rFonts w:ascii="Helvetica Neue" w:hAnsi="Helvetica Neue" w:cs="Times"/>
          <w:sz w:val="22"/>
          <w:szCs w:val="22"/>
          <w:u w:val="single"/>
        </w:rPr>
        <w:t>segundo</w:t>
      </w:r>
      <w:r w:rsidR="002B1F4A" w:rsidRPr="000167CC">
        <w:rPr>
          <w:rFonts w:ascii="Helvetica Neue" w:hAnsi="Helvetica Neue" w:cs="Times"/>
          <w:sz w:val="22"/>
          <w:szCs w:val="22"/>
          <w:u w:val="single"/>
        </w:rPr>
        <w:t xml:space="preserve"> trimestre 202</w:t>
      </w:r>
      <w:bookmarkStart w:id="0" w:name="_Hlk12442681"/>
      <w:r w:rsidR="00DF2CA4">
        <w:rPr>
          <w:rFonts w:ascii="Helvetica Neue" w:hAnsi="Helvetica Neue" w:cs="Times"/>
          <w:sz w:val="22"/>
          <w:szCs w:val="22"/>
          <w:u w:val="single"/>
        </w:rPr>
        <w:t>3</w:t>
      </w:r>
    </w:p>
    <w:p w14:paraId="5C51928F" w14:textId="1FDDA322" w:rsidR="002032EA" w:rsidRDefault="00DF2CA4" w:rsidP="002032EA">
      <w:pPr>
        <w:widowControl w:val="0"/>
        <w:autoSpaceDE w:val="0"/>
        <w:autoSpaceDN w:val="0"/>
        <w:adjustRightInd w:val="0"/>
        <w:spacing w:after="240" w:line="560" w:lineRule="atLeast"/>
        <w:jc w:val="center"/>
        <w:rPr>
          <w:rFonts w:ascii="Helvetica Neue" w:hAnsi="Helvetica Neue" w:cs="Times"/>
          <w:b/>
          <w:sz w:val="40"/>
          <w:szCs w:val="40"/>
        </w:rPr>
      </w:pPr>
      <w:r w:rsidRPr="00DF2CA4">
        <w:rPr>
          <w:rFonts w:ascii="Helvetica Neue" w:hAnsi="Helvetica Neue" w:cs="Times"/>
          <w:b/>
          <w:sz w:val="40"/>
          <w:szCs w:val="40"/>
        </w:rPr>
        <w:t>El</w:t>
      </w:r>
      <w:r w:rsidR="002032EA" w:rsidRPr="002032EA">
        <w:rPr>
          <w:rFonts w:ascii="Helvetica Neue" w:hAnsi="Helvetica Neue" w:cs="Times"/>
          <w:b/>
          <w:sz w:val="40"/>
          <w:szCs w:val="40"/>
        </w:rPr>
        <w:t xml:space="preserve"> precio de la vivienda crece por encima del 6% por segundo trimestre consecutivo en 2023</w:t>
      </w:r>
    </w:p>
    <w:p w14:paraId="2CC661C2" w14:textId="265B6FE9" w:rsidR="00BD1287" w:rsidRDefault="00CF4F50" w:rsidP="002032EA">
      <w:pPr>
        <w:pStyle w:val="Prrafodelista"/>
        <w:numPr>
          <w:ilvl w:val="0"/>
          <w:numId w:val="4"/>
        </w:numPr>
        <w:spacing w:line="276" w:lineRule="auto"/>
        <w:jc w:val="both"/>
        <w:rPr>
          <w:rFonts w:ascii="Helvetica Neue" w:hAnsi="Helvetica Neue" w:cs="Times"/>
          <w:b/>
          <w:sz w:val="20"/>
          <w:szCs w:val="20"/>
        </w:rPr>
      </w:pPr>
      <w:r>
        <w:rPr>
          <w:rFonts w:ascii="Helvetica Neue" w:hAnsi="Helvetica Neue" w:cs="Times"/>
          <w:b/>
          <w:sz w:val="20"/>
          <w:szCs w:val="20"/>
        </w:rPr>
        <w:t>Se ha incrementado en un 6,4% inte</w:t>
      </w:r>
      <w:r w:rsidR="00554629">
        <w:rPr>
          <w:rFonts w:ascii="Helvetica Neue" w:hAnsi="Helvetica Neue" w:cs="Times"/>
          <w:b/>
          <w:sz w:val="20"/>
          <w:szCs w:val="20"/>
        </w:rPr>
        <w:t>r</w:t>
      </w:r>
      <w:r w:rsidR="00E63A6D">
        <w:rPr>
          <w:rFonts w:ascii="Helvetica Neue" w:hAnsi="Helvetica Neue" w:cs="Times"/>
          <w:b/>
          <w:sz w:val="20"/>
          <w:szCs w:val="20"/>
        </w:rPr>
        <w:t>anual</w:t>
      </w:r>
      <w:r w:rsidR="00554629">
        <w:rPr>
          <w:rFonts w:ascii="Helvetica Neue" w:hAnsi="Helvetica Neue" w:cs="Times"/>
          <w:b/>
          <w:sz w:val="20"/>
          <w:szCs w:val="20"/>
        </w:rPr>
        <w:t xml:space="preserve"> </w:t>
      </w:r>
      <w:r>
        <w:rPr>
          <w:rFonts w:ascii="Helvetica Neue" w:hAnsi="Helvetica Neue" w:cs="Times"/>
          <w:b/>
          <w:sz w:val="20"/>
          <w:szCs w:val="20"/>
        </w:rPr>
        <w:t>en</w:t>
      </w:r>
      <w:r w:rsidR="00E73EFD">
        <w:rPr>
          <w:rFonts w:ascii="Helvetica Neue" w:hAnsi="Helvetica Neue" w:cs="Times"/>
          <w:b/>
          <w:sz w:val="20"/>
          <w:szCs w:val="20"/>
        </w:rPr>
        <w:t>tre abril y junio</w:t>
      </w:r>
      <w:r w:rsidR="00687E96">
        <w:rPr>
          <w:rFonts w:ascii="Helvetica Neue" w:hAnsi="Helvetica Neue" w:cs="Times"/>
          <w:b/>
          <w:sz w:val="20"/>
          <w:szCs w:val="20"/>
        </w:rPr>
        <w:t xml:space="preserve"> en toda España</w:t>
      </w:r>
      <w:r w:rsidR="00E73EFD">
        <w:rPr>
          <w:rFonts w:ascii="Helvetica Neue" w:hAnsi="Helvetica Neue" w:cs="Times"/>
          <w:b/>
          <w:sz w:val="20"/>
          <w:szCs w:val="20"/>
        </w:rPr>
        <w:t xml:space="preserve">, </w:t>
      </w:r>
      <w:r w:rsidR="00480859">
        <w:rPr>
          <w:rFonts w:ascii="Helvetica Neue" w:hAnsi="Helvetica Neue" w:cs="Times"/>
          <w:b/>
          <w:sz w:val="20"/>
          <w:szCs w:val="20"/>
        </w:rPr>
        <w:t>la segunda mayor subida de</w:t>
      </w:r>
      <w:r w:rsidR="00BF56FA">
        <w:rPr>
          <w:rFonts w:ascii="Helvetica Neue" w:hAnsi="Helvetica Neue" w:cs="Times"/>
          <w:b/>
          <w:sz w:val="20"/>
          <w:szCs w:val="20"/>
        </w:rPr>
        <w:t xml:space="preserve"> los </w:t>
      </w:r>
      <w:r w:rsidR="00E73EFD">
        <w:rPr>
          <w:rFonts w:ascii="Helvetica Neue" w:hAnsi="Helvetica Neue" w:cs="Times"/>
          <w:b/>
          <w:sz w:val="20"/>
          <w:szCs w:val="20"/>
        </w:rPr>
        <w:t>nueve</w:t>
      </w:r>
      <w:r w:rsidR="00BF56FA">
        <w:rPr>
          <w:rFonts w:ascii="Helvetica Neue" w:hAnsi="Helvetica Neue" w:cs="Times"/>
          <w:b/>
          <w:sz w:val="20"/>
          <w:szCs w:val="20"/>
        </w:rPr>
        <w:t xml:space="preserve"> últimos trimestres, que han encadenado aumentos interanuales</w:t>
      </w:r>
      <w:r w:rsidR="00872CF3">
        <w:rPr>
          <w:rFonts w:ascii="Helvetica Neue" w:hAnsi="Helvetica Neue" w:cs="Times"/>
          <w:b/>
          <w:sz w:val="20"/>
          <w:szCs w:val="20"/>
        </w:rPr>
        <w:t xml:space="preserve"> </w:t>
      </w:r>
      <w:r w:rsidR="00EC2E8A">
        <w:rPr>
          <w:rFonts w:ascii="Helvetica Neue" w:hAnsi="Helvetica Neue" w:cs="Times"/>
          <w:b/>
          <w:sz w:val="20"/>
          <w:szCs w:val="20"/>
        </w:rPr>
        <w:t>superiores al 3%</w:t>
      </w:r>
    </w:p>
    <w:p w14:paraId="0719D713" w14:textId="77777777" w:rsidR="00A31933" w:rsidRPr="00A31933" w:rsidRDefault="00A31933" w:rsidP="002032EA">
      <w:pPr>
        <w:pStyle w:val="Prrafodelista"/>
        <w:spacing w:line="276" w:lineRule="auto"/>
        <w:ind w:left="580"/>
        <w:jc w:val="both"/>
        <w:rPr>
          <w:rFonts w:ascii="Helvetica Neue" w:hAnsi="Helvetica Neue" w:cs="Times"/>
          <w:b/>
          <w:sz w:val="20"/>
          <w:szCs w:val="20"/>
        </w:rPr>
      </w:pPr>
    </w:p>
    <w:p w14:paraId="3EEA2D6F" w14:textId="7BC6AF3D" w:rsidR="0092175D" w:rsidRDefault="003A3450" w:rsidP="00D701AF">
      <w:pPr>
        <w:pStyle w:val="Prrafodelista"/>
        <w:numPr>
          <w:ilvl w:val="0"/>
          <w:numId w:val="4"/>
        </w:numPr>
        <w:spacing w:line="276" w:lineRule="auto"/>
        <w:jc w:val="both"/>
        <w:rPr>
          <w:rFonts w:ascii="Helvetica Neue" w:hAnsi="Helvetica Neue" w:cs="Times"/>
          <w:b/>
          <w:sz w:val="20"/>
          <w:szCs w:val="20"/>
        </w:rPr>
      </w:pPr>
      <w:r>
        <w:rPr>
          <w:rFonts w:ascii="Helvetica Neue" w:hAnsi="Helvetica Neue" w:cs="Times"/>
          <w:b/>
          <w:sz w:val="20"/>
          <w:szCs w:val="20"/>
        </w:rPr>
        <w:t>El p</w:t>
      </w:r>
      <w:r w:rsidR="0007643F">
        <w:rPr>
          <w:rFonts w:ascii="Helvetica Neue" w:hAnsi="Helvetica Neue" w:cs="Times"/>
          <w:b/>
          <w:sz w:val="20"/>
          <w:szCs w:val="20"/>
        </w:rPr>
        <w:t>recio de la vivienda se sitúa en 1.5</w:t>
      </w:r>
      <w:r w:rsidR="00E0787B">
        <w:rPr>
          <w:rFonts w:ascii="Helvetica Neue" w:hAnsi="Helvetica Neue" w:cs="Times"/>
          <w:b/>
          <w:sz w:val="20"/>
          <w:szCs w:val="20"/>
        </w:rPr>
        <w:t>68</w:t>
      </w:r>
      <w:r w:rsidR="0007643F" w:rsidRPr="002032EA">
        <w:rPr>
          <w:rFonts w:ascii="Times New Roman" w:hAnsi="Times New Roman" w:cs="Times New Roman"/>
          <w:b/>
          <w:sz w:val="20"/>
          <w:szCs w:val="20"/>
        </w:rPr>
        <w:t>€</w:t>
      </w:r>
      <w:r w:rsidR="0007643F" w:rsidRPr="002032EA">
        <w:rPr>
          <w:rFonts w:ascii="Helvetica Neue" w:hAnsi="Helvetica Neue" w:cs="Times"/>
          <w:b/>
          <w:sz w:val="20"/>
          <w:szCs w:val="20"/>
        </w:rPr>
        <w:t xml:space="preserve"> </w:t>
      </w:r>
      <w:r w:rsidR="00645DAC" w:rsidRPr="002032EA">
        <w:rPr>
          <w:rFonts w:ascii="Times New Roman" w:hAnsi="Times New Roman" w:cs="Times New Roman"/>
          <w:b/>
          <w:sz w:val="20"/>
          <w:szCs w:val="20"/>
        </w:rPr>
        <w:t>€</w:t>
      </w:r>
      <w:r w:rsidR="00645DAC" w:rsidRPr="00C15175">
        <w:rPr>
          <w:rFonts w:ascii="Helvetica Neue" w:hAnsi="Helvetica Neue" w:cs="Times"/>
          <w:b/>
          <w:sz w:val="20"/>
          <w:szCs w:val="20"/>
        </w:rPr>
        <w:t>/m</w:t>
      </w:r>
      <w:r w:rsidR="00645DAC" w:rsidRPr="003A3450">
        <w:rPr>
          <w:rFonts w:ascii="Helvetica Neue" w:hAnsi="Helvetica Neue" w:cs="Times"/>
          <w:b/>
          <w:sz w:val="20"/>
          <w:szCs w:val="20"/>
          <w:vertAlign w:val="superscript"/>
        </w:rPr>
        <w:t>2</w:t>
      </w:r>
      <w:r w:rsidR="00ED5808">
        <w:rPr>
          <w:rFonts w:ascii="Helvetica Neue" w:hAnsi="Helvetica Neue" w:cs="Times"/>
          <w:b/>
          <w:sz w:val="20"/>
          <w:szCs w:val="20"/>
        </w:rPr>
        <w:t>,</w:t>
      </w:r>
      <w:r w:rsidR="00541A97">
        <w:rPr>
          <w:rFonts w:ascii="Helvetica Neue" w:hAnsi="Helvetica Neue" w:cs="Times"/>
          <w:b/>
          <w:sz w:val="20"/>
          <w:szCs w:val="20"/>
        </w:rPr>
        <w:t xml:space="preserve"> a</w:t>
      </w:r>
      <w:r w:rsidR="00ED5808">
        <w:rPr>
          <w:rFonts w:ascii="Helvetica Neue" w:hAnsi="Helvetica Neue" w:cs="Times"/>
          <w:b/>
          <w:sz w:val="20"/>
          <w:szCs w:val="20"/>
        </w:rPr>
        <w:t>unque se mantiene un 2</w:t>
      </w:r>
      <w:r>
        <w:rPr>
          <w:rFonts w:ascii="Helvetica Neue" w:hAnsi="Helvetica Neue" w:cs="Times"/>
          <w:b/>
          <w:sz w:val="20"/>
          <w:szCs w:val="20"/>
        </w:rPr>
        <w:t>6</w:t>
      </w:r>
      <w:r w:rsidR="00ED5808">
        <w:rPr>
          <w:rFonts w:ascii="Helvetica Neue" w:hAnsi="Helvetica Neue" w:cs="Times"/>
          <w:b/>
          <w:sz w:val="20"/>
          <w:szCs w:val="20"/>
        </w:rPr>
        <w:t>,</w:t>
      </w:r>
      <w:r>
        <w:rPr>
          <w:rFonts w:ascii="Helvetica Neue" w:hAnsi="Helvetica Neue" w:cs="Times"/>
          <w:b/>
          <w:sz w:val="20"/>
          <w:szCs w:val="20"/>
        </w:rPr>
        <w:t>8</w:t>
      </w:r>
      <w:r w:rsidR="00ED5808">
        <w:rPr>
          <w:rFonts w:ascii="Helvetica Neue" w:hAnsi="Helvetica Neue" w:cs="Times"/>
          <w:b/>
          <w:sz w:val="20"/>
          <w:szCs w:val="20"/>
        </w:rPr>
        <w:t>% por debajo del máximo histórico</w:t>
      </w:r>
      <w:r w:rsidR="00541A97">
        <w:rPr>
          <w:rFonts w:ascii="Helvetica Neue" w:hAnsi="Helvetica Neue" w:cs="Times"/>
          <w:b/>
          <w:sz w:val="20"/>
          <w:szCs w:val="20"/>
        </w:rPr>
        <w:t xml:space="preserve"> a pesar de la corriente alcista de los últimos años</w:t>
      </w:r>
    </w:p>
    <w:p w14:paraId="51A9C8EC" w14:textId="77777777" w:rsidR="00B11914" w:rsidRPr="007169CE" w:rsidRDefault="00B11914" w:rsidP="007169CE">
      <w:pPr>
        <w:spacing w:line="276" w:lineRule="auto"/>
        <w:jc w:val="both"/>
        <w:rPr>
          <w:rFonts w:ascii="Helvetica Neue" w:hAnsi="Helvetica Neue" w:cs="Times"/>
          <w:b/>
          <w:sz w:val="20"/>
          <w:szCs w:val="20"/>
        </w:rPr>
      </w:pPr>
    </w:p>
    <w:p w14:paraId="419DB952" w14:textId="44BC7E14" w:rsidR="002071E9" w:rsidRDefault="000424E0" w:rsidP="00FA4CCA">
      <w:pPr>
        <w:pStyle w:val="Prrafodelista"/>
        <w:numPr>
          <w:ilvl w:val="0"/>
          <w:numId w:val="4"/>
        </w:numPr>
        <w:spacing w:line="276" w:lineRule="auto"/>
        <w:jc w:val="both"/>
        <w:rPr>
          <w:rFonts w:ascii="Helvetica Neue" w:hAnsi="Helvetica Neue" w:cs="Times"/>
          <w:b/>
          <w:sz w:val="20"/>
          <w:szCs w:val="20"/>
        </w:rPr>
      </w:pPr>
      <w:r>
        <w:rPr>
          <w:rFonts w:ascii="Helvetica Neue" w:hAnsi="Helvetica Neue" w:cs="Times"/>
          <w:b/>
          <w:sz w:val="20"/>
          <w:szCs w:val="20"/>
        </w:rPr>
        <w:t>Seis</w:t>
      </w:r>
      <w:r w:rsidR="006C1505">
        <w:rPr>
          <w:rFonts w:ascii="Helvetica Neue" w:hAnsi="Helvetica Neue" w:cs="Times"/>
          <w:b/>
          <w:sz w:val="20"/>
          <w:szCs w:val="20"/>
        </w:rPr>
        <w:t xml:space="preserve"> comunidades autónomas han experimentado crecimientos superiores al 7%, liderados por </w:t>
      </w:r>
      <w:r w:rsidR="00B5651B">
        <w:rPr>
          <w:rFonts w:ascii="Helvetica Neue" w:hAnsi="Helvetica Neue" w:cs="Times"/>
          <w:b/>
          <w:sz w:val="20"/>
          <w:szCs w:val="20"/>
        </w:rPr>
        <w:t xml:space="preserve">la Comunidad Valenciana, con un 8,2%, y seguida por Andalucía, </w:t>
      </w:r>
      <w:r w:rsidR="00E356F8">
        <w:rPr>
          <w:rFonts w:ascii="Helvetica Neue" w:hAnsi="Helvetica Neue" w:cs="Times"/>
          <w:b/>
          <w:sz w:val="20"/>
          <w:szCs w:val="20"/>
        </w:rPr>
        <w:t>Murcia, Baleares, Canarias y Navarra</w:t>
      </w:r>
    </w:p>
    <w:p w14:paraId="5ADB4F69" w14:textId="77777777" w:rsidR="002071E9" w:rsidRPr="002071E9" w:rsidRDefault="002071E9" w:rsidP="002071E9">
      <w:pPr>
        <w:pStyle w:val="Prrafodelista"/>
        <w:rPr>
          <w:rFonts w:ascii="Helvetica Neue" w:hAnsi="Helvetica Neue" w:cs="Times"/>
          <w:b/>
          <w:sz w:val="20"/>
          <w:szCs w:val="20"/>
        </w:rPr>
      </w:pPr>
    </w:p>
    <w:bookmarkEnd w:id="0"/>
    <w:p w14:paraId="1BB4D518" w14:textId="76D2E34C" w:rsidR="000E0962" w:rsidRPr="000E0962" w:rsidRDefault="000E0962" w:rsidP="000E0962">
      <w:pPr>
        <w:pStyle w:val="Prrafodelista"/>
        <w:numPr>
          <w:ilvl w:val="0"/>
          <w:numId w:val="1"/>
        </w:numPr>
        <w:jc w:val="center"/>
        <w:textAlignment w:val="baseline"/>
        <w:rPr>
          <w:rFonts w:ascii="Cambria" w:eastAsia="Times New Roman" w:hAnsi="Cambria" w:cs="Cambria"/>
          <w:color w:val="0B4CB4"/>
          <w:sz w:val="20"/>
          <w:szCs w:val="20"/>
          <w:lang w:eastAsia="es-ES"/>
        </w:rPr>
      </w:pPr>
      <w:r w:rsidRPr="000E0962">
        <w:rPr>
          <w:rFonts w:ascii="Helvetica Neue" w:eastAsia="Times New Roman" w:hAnsi="Helvetica Neue" w:cs="Segoe UI"/>
          <w:sz w:val="20"/>
          <w:szCs w:val="20"/>
          <w:lang w:eastAsia="es-ES"/>
        </w:rPr>
        <w:t xml:space="preserve">Puedes descargar el informe completo </w:t>
      </w:r>
      <w:hyperlink r:id="rId11" w:history="1">
        <w:r w:rsidRPr="000E0962">
          <w:rPr>
            <w:rStyle w:val="Hipervnculo"/>
            <w:rFonts w:ascii="Helvetica Neue" w:eastAsia="Times New Roman" w:hAnsi="Helvetica Neue" w:cs="Segoe UI"/>
            <w:sz w:val="20"/>
            <w:szCs w:val="20"/>
            <w:lang w:eastAsia="es-ES"/>
          </w:rPr>
          <w:t>aquí</w:t>
        </w:r>
      </w:hyperlink>
      <w:r w:rsidRPr="000E0962">
        <w:rPr>
          <w:rFonts w:ascii="Helvetica Neue" w:eastAsia="Times New Roman" w:hAnsi="Helvetica Neue" w:cs="Segoe UI"/>
          <w:sz w:val="20"/>
          <w:szCs w:val="20"/>
          <w:lang w:eastAsia="es-ES"/>
        </w:rPr>
        <w:t xml:space="preserve">, además de encontrar esta noticia y otras en </w:t>
      </w:r>
      <w:hyperlink r:id="rId12">
        <w:r w:rsidRPr="000E0962">
          <w:rPr>
            <w:rFonts w:ascii="Helvetica Neue" w:eastAsia="Times New Roman" w:hAnsi="Helvetica Neue" w:cs="Segoe UI"/>
            <w:color w:val="0563C1"/>
            <w:sz w:val="20"/>
            <w:szCs w:val="20"/>
            <w:u w:val="single"/>
            <w:lang w:eastAsia="es-ES"/>
          </w:rPr>
          <w:t>nuestra web</w:t>
        </w:r>
      </w:hyperlink>
      <w:r w:rsidRPr="000E0962">
        <w:rPr>
          <w:rFonts w:ascii="Helvetica Neue" w:eastAsia="Times New Roman" w:hAnsi="Helvetica Neue" w:cs="Segoe UI"/>
          <w:color w:val="0B4CB4"/>
          <w:sz w:val="20"/>
          <w:szCs w:val="20"/>
          <w:lang w:eastAsia="es-ES"/>
        </w:rPr>
        <w:t xml:space="preserve"> </w:t>
      </w:r>
      <w:r w:rsidRPr="000E0962">
        <w:rPr>
          <w:rFonts w:ascii="Helvetica Neue" w:eastAsia="Times New Roman" w:hAnsi="Helvetica Neue" w:cs="Segoe UI"/>
          <w:sz w:val="20"/>
          <w:szCs w:val="20"/>
          <w:lang w:eastAsia="es-ES"/>
        </w:rPr>
        <w:t xml:space="preserve">y en </w:t>
      </w:r>
      <w:r w:rsidRPr="000E0962">
        <w:rPr>
          <w:rFonts w:ascii="Helvetica Neue" w:eastAsia="Times New Roman" w:hAnsi="Helvetica Neue" w:cs="Segoe UI"/>
          <w:color w:val="0B4CB4"/>
          <w:sz w:val="20"/>
          <w:szCs w:val="20"/>
          <w:lang w:eastAsia="es-ES"/>
        </w:rPr>
        <w:t>@gesvalt</w:t>
      </w:r>
    </w:p>
    <w:p w14:paraId="2C859513" w14:textId="77777777" w:rsidR="000E0962" w:rsidRPr="00C07194" w:rsidRDefault="000E0962" w:rsidP="00C07194">
      <w:pPr>
        <w:widowControl w:val="0"/>
        <w:numPr>
          <w:ilvl w:val="0"/>
          <w:numId w:val="1"/>
        </w:numPr>
        <w:tabs>
          <w:tab w:val="left" w:pos="220"/>
          <w:tab w:val="left" w:pos="720"/>
        </w:tabs>
        <w:autoSpaceDE w:val="0"/>
        <w:autoSpaceDN w:val="0"/>
        <w:adjustRightInd w:val="0"/>
        <w:spacing w:after="240" w:line="340" w:lineRule="atLeast"/>
        <w:ind w:hanging="720"/>
        <w:jc w:val="center"/>
        <w:rPr>
          <w:rFonts w:ascii="Helvetica Neue" w:hAnsi="Helvetica Neue" w:cs="Times"/>
          <w:sz w:val="20"/>
          <w:szCs w:val="20"/>
        </w:rPr>
      </w:pPr>
    </w:p>
    <w:p w14:paraId="47B92590" w14:textId="5A5A4E58" w:rsidR="000173F4" w:rsidRPr="00167B10" w:rsidRDefault="00FA6CB7" w:rsidP="002F481B">
      <w:pPr>
        <w:spacing w:line="276" w:lineRule="auto"/>
        <w:jc w:val="both"/>
        <w:rPr>
          <w:rFonts w:ascii="Helvetica Neue" w:hAnsi="Helvetica Neue" w:cs="Baghdad"/>
          <w:bCs/>
          <w:color w:val="000000" w:themeColor="text1"/>
          <w:sz w:val="20"/>
          <w:szCs w:val="20"/>
        </w:rPr>
      </w:pPr>
      <w:r w:rsidRPr="00167B10">
        <w:rPr>
          <w:rFonts w:ascii="Helvetica Neue" w:hAnsi="Helvetica Neue" w:cs="Baghdad"/>
          <w:b/>
          <w:bCs/>
          <w:color w:val="000000" w:themeColor="text1"/>
          <w:sz w:val="20"/>
          <w:szCs w:val="20"/>
        </w:rPr>
        <w:t>Madrid</w:t>
      </w:r>
      <w:r w:rsidR="00920080" w:rsidRPr="00167B10">
        <w:rPr>
          <w:rFonts w:ascii="Helvetica Neue" w:hAnsi="Helvetica Neue" w:cs="Baghdad"/>
          <w:b/>
          <w:bCs/>
          <w:color w:val="000000" w:themeColor="text1"/>
          <w:sz w:val="20"/>
          <w:szCs w:val="20"/>
        </w:rPr>
        <w:t>,</w:t>
      </w:r>
      <w:r w:rsidR="007643A4">
        <w:rPr>
          <w:rFonts w:ascii="Helvetica Neue" w:hAnsi="Helvetica Neue" w:cs="Baghdad"/>
          <w:b/>
          <w:bCs/>
          <w:color w:val="000000" w:themeColor="text1"/>
          <w:sz w:val="20"/>
          <w:szCs w:val="20"/>
        </w:rPr>
        <w:t xml:space="preserve"> </w:t>
      </w:r>
      <w:r w:rsidR="00541CF8">
        <w:rPr>
          <w:rFonts w:ascii="Helvetica Neue" w:hAnsi="Helvetica Neue" w:cs="Baghdad"/>
          <w:b/>
          <w:bCs/>
          <w:color w:val="000000" w:themeColor="text1"/>
          <w:sz w:val="20"/>
          <w:szCs w:val="20"/>
        </w:rPr>
        <w:t>X</w:t>
      </w:r>
      <w:r w:rsidR="00715722" w:rsidRPr="00167B10">
        <w:rPr>
          <w:rFonts w:ascii="Helvetica Neue" w:hAnsi="Helvetica Neue" w:cs="Baghdad"/>
          <w:b/>
          <w:bCs/>
          <w:color w:val="000000" w:themeColor="text1"/>
          <w:sz w:val="20"/>
          <w:szCs w:val="20"/>
        </w:rPr>
        <w:t xml:space="preserve"> de </w:t>
      </w:r>
      <w:r w:rsidR="00541CF8">
        <w:rPr>
          <w:rFonts w:ascii="Helvetica Neue" w:hAnsi="Helvetica Neue" w:cs="Baghdad"/>
          <w:b/>
          <w:bCs/>
          <w:color w:val="000000" w:themeColor="text1"/>
          <w:sz w:val="20"/>
          <w:szCs w:val="20"/>
        </w:rPr>
        <w:t>julio</w:t>
      </w:r>
      <w:r w:rsidR="00F96600" w:rsidRPr="00167B10">
        <w:rPr>
          <w:rFonts w:ascii="Helvetica Neue" w:hAnsi="Helvetica Neue" w:cs="Baghdad"/>
          <w:b/>
          <w:bCs/>
          <w:color w:val="000000" w:themeColor="text1"/>
          <w:sz w:val="20"/>
          <w:szCs w:val="20"/>
        </w:rPr>
        <w:t xml:space="preserve"> de 202</w:t>
      </w:r>
      <w:r w:rsidR="008715E1">
        <w:rPr>
          <w:rFonts w:ascii="Helvetica Neue" w:hAnsi="Helvetica Neue" w:cs="Baghdad"/>
          <w:b/>
          <w:bCs/>
          <w:color w:val="000000" w:themeColor="text1"/>
          <w:sz w:val="20"/>
          <w:szCs w:val="20"/>
        </w:rPr>
        <w:t>3</w:t>
      </w:r>
      <w:r w:rsidR="00893757" w:rsidRPr="00167B10">
        <w:rPr>
          <w:rFonts w:ascii="Helvetica Neue" w:hAnsi="Helvetica Neue" w:cs="Baghdad"/>
          <w:b/>
          <w:bCs/>
          <w:color w:val="000000" w:themeColor="text1"/>
          <w:sz w:val="20"/>
          <w:szCs w:val="20"/>
        </w:rPr>
        <w:t xml:space="preserve"> </w:t>
      </w:r>
      <w:r w:rsidR="00F746D7" w:rsidRPr="00167B10">
        <w:rPr>
          <w:rFonts w:ascii="Helvetica Neue" w:hAnsi="Helvetica Neue" w:cs="Baghdad"/>
          <w:b/>
          <w:bCs/>
          <w:color w:val="000000" w:themeColor="text1"/>
          <w:sz w:val="20"/>
          <w:szCs w:val="20"/>
        </w:rPr>
        <w:t>–</w:t>
      </w:r>
      <w:r w:rsidR="00E735C6" w:rsidRPr="00167B10">
        <w:rPr>
          <w:rFonts w:ascii="Helvetica Neue" w:hAnsi="Helvetica Neue" w:cs="Baghdad"/>
          <w:bCs/>
          <w:color w:val="000000" w:themeColor="text1"/>
          <w:sz w:val="20"/>
          <w:szCs w:val="20"/>
        </w:rPr>
        <w:t xml:space="preserve"> </w:t>
      </w:r>
      <w:r w:rsidR="007B735E" w:rsidRPr="00167B10">
        <w:rPr>
          <w:rFonts w:ascii="Helvetica Neue" w:hAnsi="Helvetica Neue" w:cs="Baghdad"/>
          <w:bCs/>
          <w:color w:val="000000" w:themeColor="text1"/>
          <w:sz w:val="20"/>
          <w:szCs w:val="20"/>
        </w:rPr>
        <w:t xml:space="preserve">Gesvalt, la compañía de referencia en el sector de la consultoría, valoración y actuaciones </w:t>
      </w:r>
      <w:r w:rsidR="00645637" w:rsidRPr="00167B10">
        <w:rPr>
          <w:rFonts w:ascii="Helvetica Neue" w:hAnsi="Helvetica Neue" w:cs="Baghdad"/>
          <w:bCs/>
          <w:color w:val="000000" w:themeColor="text1"/>
          <w:sz w:val="20"/>
          <w:szCs w:val="20"/>
        </w:rPr>
        <w:t>técnicas</w:t>
      </w:r>
      <w:r w:rsidR="007B735E" w:rsidRPr="00167B10">
        <w:rPr>
          <w:rFonts w:ascii="Helvetica Neue" w:hAnsi="Helvetica Neue" w:cs="Baghdad"/>
          <w:bCs/>
          <w:color w:val="000000" w:themeColor="text1"/>
          <w:sz w:val="20"/>
          <w:szCs w:val="20"/>
        </w:rPr>
        <w:t xml:space="preserve"> ha publicado su Informe de Vivienda correspondiente </w:t>
      </w:r>
      <w:r w:rsidR="00F00728" w:rsidRPr="00167B10">
        <w:rPr>
          <w:rFonts w:ascii="Helvetica Neue" w:hAnsi="Helvetica Neue" w:cs="Baghdad"/>
          <w:bCs/>
          <w:color w:val="000000" w:themeColor="text1"/>
          <w:sz w:val="20"/>
          <w:szCs w:val="20"/>
        </w:rPr>
        <w:t xml:space="preserve">al </w:t>
      </w:r>
      <w:r w:rsidR="00277FF4">
        <w:rPr>
          <w:rFonts w:ascii="Helvetica Neue" w:hAnsi="Helvetica Neue" w:cs="Baghdad"/>
          <w:bCs/>
          <w:color w:val="000000" w:themeColor="text1"/>
          <w:sz w:val="20"/>
          <w:szCs w:val="20"/>
        </w:rPr>
        <w:t>segundo</w:t>
      </w:r>
      <w:r w:rsidR="000E770F" w:rsidRPr="00167B10">
        <w:rPr>
          <w:rFonts w:ascii="Helvetica Neue" w:hAnsi="Helvetica Neue" w:cs="Baghdad"/>
          <w:bCs/>
          <w:color w:val="000000" w:themeColor="text1"/>
          <w:sz w:val="20"/>
          <w:szCs w:val="20"/>
        </w:rPr>
        <w:t xml:space="preserve"> trimestre del año 202</w:t>
      </w:r>
      <w:r w:rsidR="00217DB0">
        <w:rPr>
          <w:rFonts w:ascii="Helvetica Neue" w:hAnsi="Helvetica Neue" w:cs="Baghdad"/>
          <w:bCs/>
          <w:color w:val="000000" w:themeColor="text1"/>
          <w:sz w:val="20"/>
          <w:szCs w:val="20"/>
        </w:rPr>
        <w:t>3</w:t>
      </w:r>
      <w:r w:rsidR="007B735E" w:rsidRPr="00167B10">
        <w:rPr>
          <w:rFonts w:ascii="Helvetica Neue" w:hAnsi="Helvetica Neue" w:cs="Baghdad"/>
          <w:bCs/>
          <w:color w:val="000000" w:themeColor="text1"/>
          <w:sz w:val="20"/>
          <w:szCs w:val="20"/>
        </w:rPr>
        <w:t xml:space="preserve">. El estudio, realizado </w:t>
      </w:r>
      <w:r w:rsidR="0082419E" w:rsidRPr="00167B10">
        <w:rPr>
          <w:rFonts w:ascii="Helvetica Neue" w:hAnsi="Helvetica Neue" w:cs="Baghdad"/>
          <w:bCs/>
          <w:color w:val="000000" w:themeColor="text1"/>
          <w:sz w:val="20"/>
          <w:szCs w:val="20"/>
        </w:rPr>
        <w:t xml:space="preserve">con datos propios </w:t>
      </w:r>
      <w:r w:rsidR="007B735E" w:rsidRPr="00167B10">
        <w:rPr>
          <w:rFonts w:ascii="Helvetica Neue" w:hAnsi="Helvetica Neue" w:cs="Baghdad"/>
          <w:bCs/>
          <w:color w:val="000000" w:themeColor="text1"/>
          <w:sz w:val="20"/>
          <w:szCs w:val="20"/>
        </w:rPr>
        <w:t xml:space="preserve">por el departamento de </w:t>
      </w:r>
      <w:proofErr w:type="spellStart"/>
      <w:r w:rsidR="007B735E" w:rsidRPr="00167B10">
        <w:rPr>
          <w:rFonts w:ascii="Helvetica Neue" w:hAnsi="Helvetica Neue" w:cs="Baghdad"/>
          <w:bCs/>
          <w:color w:val="000000" w:themeColor="text1"/>
          <w:sz w:val="20"/>
          <w:szCs w:val="20"/>
        </w:rPr>
        <w:t>Research</w:t>
      </w:r>
      <w:proofErr w:type="spellEnd"/>
      <w:r w:rsidR="007B735E" w:rsidRPr="00167B10">
        <w:rPr>
          <w:rFonts w:ascii="Helvetica Neue" w:hAnsi="Helvetica Neue" w:cs="Baghdad"/>
          <w:bCs/>
          <w:color w:val="000000" w:themeColor="text1"/>
          <w:sz w:val="20"/>
          <w:szCs w:val="20"/>
        </w:rPr>
        <w:t xml:space="preserve"> de la compañía,</w:t>
      </w:r>
      <w:r w:rsidR="00A56B4A" w:rsidRPr="00167B10">
        <w:rPr>
          <w:rFonts w:ascii="Helvetica Neue" w:hAnsi="Helvetica Neue" w:cs="Baghdad"/>
          <w:bCs/>
          <w:color w:val="000000" w:themeColor="text1"/>
          <w:sz w:val="20"/>
          <w:szCs w:val="20"/>
        </w:rPr>
        <w:t xml:space="preserve"> </w:t>
      </w:r>
      <w:r w:rsidR="000E770F" w:rsidRPr="00167B10">
        <w:rPr>
          <w:rFonts w:ascii="Helvetica Neue" w:hAnsi="Helvetica Neue" w:cs="Baghdad"/>
          <w:bCs/>
          <w:color w:val="000000" w:themeColor="text1"/>
          <w:sz w:val="20"/>
          <w:szCs w:val="20"/>
        </w:rPr>
        <w:t xml:space="preserve">refleja un </w:t>
      </w:r>
      <w:r w:rsidR="00440D44" w:rsidRPr="00167B10">
        <w:rPr>
          <w:rFonts w:ascii="Helvetica Neue" w:hAnsi="Helvetica Neue" w:cs="Baghdad"/>
          <w:bCs/>
          <w:color w:val="000000" w:themeColor="text1"/>
          <w:sz w:val="20"/>
          <w:szCs w:val="20"/>
        </w:rPr>
        <w:t xml:space="preserve">incremento del precio de la vivienda del </w:t>
      </w:r>
      <w:r w:rsidR="009C5D1A">
        <w:rPr>
          <w:rFonts w:ascii="Helvetica Neue" w:hAnsi="Helvetica Neue" w:cs="Baghdad"/>
          <w:bCs/>
          <w:color w:val="000000" w:themeColor="text1"/>
          <w:sz w:val="20"/>
          <w:szCs w:val="20"/>
        </w:rPr>
        <w:t>6,</w:t>
      </w:r>
      <w:r w:rsidR="00F65779">
        <w:rPr>
          <w:rFonts w:ascii="Helvetica Neue" w:hAnsi="Helvetica Neue" w:cs="Baghdad"/>
          <w:bCs/>
          <w:color w:val="000000" w:themeColor="text1"/>
          <w:sz w:val="20"/>
          <w:szCs w:val="20"/>
        </w:rPr>
        <w:t>4</w:t>
      </w:r>
      <w:r w:rsidR="00440D44" w:rsidRPr="00167B10">
        <w:rPr>
          <w:rFonts w:ascii="Helvetica Neue" w:hAnsi="Helvetica Neue" w:cs="Baghdad"/>
          <w:bCs/>
          <w:color w:val="000000" w:themeColor="text1"/>
          <w:sz w:val="20"/>
          <w:szCs w:val="20"/>
        </w:rPr>
        <w:t xml:space="preserve">% con respecto al mismo periodo </w:t>
      </w:r>
      <w:r w:rsidR="00783528" w:rsidRPr="00167B10">
        <w:rPr>
          <w:rFonts w:ascii="Helvetica Neue" w:hAnsi="Helvetica Neue" w:cs="Baghdad"/>
          <w:bCs/>
          <w:color w:val="000000" w:themeColor="text1"/>
          <w:sz w:val="20"/>
          <w:szCs w:val="20"/>
        </w:rPr>
        <w:t>del año 202</w:t>
      </w:r>
      <w:r w:rsidR="00217DB0">
        <w:rPr>
          <w:rFonts w:ascii="Helvetica Neue" w:hAnsi="Helvetica Neue" w:cs="Baghdad"/>
          <w:bCs/>
          <w:color w:val="000000" w:themeColor="text1"/>
          <w:sz w:val="20"/>
          <w:szCs w:val="20"/>
        </w:rPr>
        <w:t>2</w:t>
      </w:r>
      <w:r w:rsidR="00783528" w:rsidRPr="00167B10">
        <w:rPr>
          <w:rFonts w:ascii="Helvetica Neue" w:hAnsi="Helvetica Neue" w:cs="Baghdad"/>
          <w:bCs/>
          <w:color w:val="000000" w:themeColor="text1"/>
          <w:sz w:val="20"/>
          <w:szCs w:val="20"/>
        </w:rPr>
        <w:t xml:space="preserve">. </w:t>
      </w:r>
    </w:p>
    <w:p w14:paraId="30A5B52D" w14:textId="77777777" w:rsidR="000173F4" w:rsidRPr="00167B10" w:rsidRDefault="000173F4" w:rsidP="002F481B">
      <w:pPr>
        <w:spacing w:line="276" w:lineRule="auto"/>
        <w:jc w:val="both"/>
        <w:rPr>
          <w:rFonts w:ascii="Helvetica Neue" w:hAnsi="Helvetica Neue" w:cs="Baghdad"/>
          <w:bCs/>
          <w:color w:val="000000" w:themeColor="text1"/>
          <w:sz w:val="20"/>
          <w:szCs w:val="20"/>
        </w:rPr>
      </w:pPr>
    </w:p>
    <w:p w14:paraId="50C8AB01" w14:textId="0CA8ADEB" w:rsidR="00DF3F12" w:rsidRDefault="008916FF" w:rsidP="00DF3F12">
      <w:pPr>
        <w:spacing w:line="276" w:lineRule="auto"/>
        <w:jc w:val="both"/>
        <w:rPr>
          <w:rFonts w:ascii="Helvetica Neue" w:hAnsi="Helvetica Neue" w:cs="Baghdad"/>
          <w:bCs/>
          <w:color w:val="000000" w:themeColor="text1"/>
          <w:sz w:val="20"/>
          <w:szCs w:val="20"/>
        </w:rPr>
      </w:pPr>
      <w:r w:rsidRPr="00167B10">
        <w:rPr>
          <w:rFonts w:ascii="Helvetica Neue" w:hAnsi="Helvetica Neue" w:cs="Baghdad"/>
          <w:bCs/>
          <w:color w:val="000000" w:themeColor="text1"/>
          <w:sz w:val="20"/>
          <w:szCs w:val="20"/>
        </w:rPr>
        <w:t>Este aumento</w:t>
      </w:r>
      <w:r w:rsidR="009C5D1A">
        <w:rPr>
          <w:rFonts w:ascii="Helvetica Neue" w:hAnsi="Helvetica Neue" w:cs="Baghdad"/>
          <w:bCs/>
          <w:color w:val="000000" w:themeColor="text1"/>
          <w:sz w:val="20"/>
          <w:szCs w:val="20"/>
        </w:rPr>
        <w:t xml:space="preserve"> </w:t>
      </w:r>
      <w:r w:rsidR="00F65779">
        <w:rPr>
          <w:rFonts w:ascii="Helvetica Neue" w:hAnsi="Helvetica Neue" w:cs="Baghdad"/>
          <w:bCs/>
          <w:color w:val="000000" w:themeColor="text1"/>
          <w:sz w:val="20"/>
          <w:szCs w:val="20"/>
        </w:rPr>
        <w:t>supone la segunda subida inter</w:t>
      </w:r>
      <w:r w:rsidR="00554629">
        <w:rPr>
          <w:rFonts w:ascii="Helvetica Neue" w:hAnsi="Helvetica Neue" w:cs="Baghdad"/>
          <w:bCs/>
          <w:color w:val="000000" w:themeColor="text1"/>
          <w:sz w:val="20"/>
          <w:szCs w:val="20"/>
        </w:rPr>
        <w:t>anual</w:t>
      </w:r>
      <w:r w:rsidR="00F65779">
        <w:rPr>
          <w:rFonts w:ascii="Helvetica Neue" w:hAnsi="Helvetica Neue" w:cs="Baghdad"/>
          <w:bCs/>
          <w:color w:val="000000" w:themeColor="text1"/>
          <w:sz w:val="20"/>
          <w:szCs w:val="20"/>
        </w:rPr>
        <w:t xml:space="preserve"> superior al 6% </w:t>
      </w:r>
      <w:r w:rsidR="00C0701C">
        <w:rPr>
          <w:rFonts w:ascii="Helvetica Neue" w:hAnsi="Helvetica Neue" w:cs="Baghdad"/>
          <w:bCs/>
          <w:color w:val="000000" w:themeColor="text1"/>
          <w:sz w:val="20"/>
          <w:szCs w:val="20"/>
        </w:rPr>
        <w:t xml:space="preserve">en 2023 y la segunda más alta desde la pandemia, tras el incremento del 6,7% del primer trimestre del año. </w:t>
      </w:r>
      <w:r w:rsidR="0019362A">
        <w:rPr>
          <w:rFonts w:ascii="Helvetica Neue" w:hAnsi="Helvetica Neue" w:cs="Baghdad"/>
          <w:bCs/>
          <w:color w:val="000000" w:themeColor="text1"/>
          <w:sz w:val="20"/>
          <w:szCs w:val="20"/>
        </w:rPr>
        <w:t xml:space="preserve">Con este nuevo registro, España ha encadenado </w:t>
      </w:r>
      <w:r w:rsidR="00E22DE6">
        <w:rPr>
          <w:rFonts w:ascii="Helvetica Neue" w:hAnsi="Helvetica Neue" w:cs="Baghdad"/>
          <w:bCs/>
          <w:color w:val="000000" w:themeColor="text1"/>
          <w:sz w:val="20"/>
          <w:szCs w:val="20"/>
        </w:rPr>
        <w:t>nueve trimestres consecutivos con alzas superiores al 3%.</w:t>
      </w:r>
      <w:r w:rsidR="00DF3F12">
        <w:rPr>
          <w:rFonts w:ascii="Helvetica Neue" w:hAnsi="Helvetica Neue" w:cs="Baghdad"/>
          <w:bCs/>
          <w:color w:val="000000" w:themeColor="text1"/>
          <w:sz w:val="20"/>
          <w:szCs w:val="20"/>
        </w:rPr>
        <w:t xml:space="preserve"> </w:t>
      </w:r>
      <w:r w:rsidR="00FA0DAD">
        <w:rPr>
          <w:rFonts w:ascii="Helvetica Neue" w:hAnsi="Helvetica Neue" w:cs="Baghdad"/>
          <w:bCs/>
          <w:color w:val="000000" w:themeColor="text1"/>
          <w:sz w:val="20"/>
          <w:szCs w:val="20"/>
        </w:rPr>
        <w:t xml:space="preserve">En comparación con el trimestre anterior, el ascenso que se ha producido ha sido </w:t>
      </w:r>
      <w:r w:rsidR="00DF3813">
        <w:rPr>
          <w:rFonts w:ascii="Helvetica Neue" w:hAnsi="Helvetica Neue" w:cs="Baghdad"/>
          <w:bCs/>
          <w:color w:val="000000" w:themeColor="text1"/>
          <w:sz w:val="20"/>
          <w:szCs w:val="20"/>
        </w:rPr>
        <w:t>del 2,1%, reflejando una estabilización del precio prevista tras el</w:t>
      </w:r>
      <w:r w:rsidR="00DF3813" w:rsidRPr="00DF3F12">
        <w:rPr>
          <w:rFonts w:ascii="Helvetica Neue" w:hAnsi="Helvetica Neue" w:cs="Baghdad"/>
          <w:bCs/>
          <w:color w:val="000000" w:themeColor="text1"/>
          <w:sz w:val="20"/>
          <w:szCs w:val="20"/>
        </w:rPr>
        <w:t xml:space="preserve"> repunte debido al adelanto en las decisiones de compra provocad</w:t>
      </w:r>
      <w:r w:rsidR="002760D8">
        <w:rPr>
          <w:rFonts w:ascii="Helvetica Neue" w:hAnsi="Helvetica Neue" w:cs="Baghdad"/>
          <w:bCs/>
          <w:color w:val="000000" w:themeColor="text1"/>
          <w:sz w:val="20"/>
          <w:szCs w:val="20"/>
        </w:rPr>
        <w:t>o</w:t>
      </w:r>
      <w:r w:rsidR="00DF3813" w:rsidRPr="00DF3F12">
        <w:rPr>
          <w:rFonts w:ascii="Helvetica Neue" w:hAnsi="Helvetica Neue" w:cs="Baghdad"/>
          <w:bCs/>
          <w:color w:val="000000" w:themeColor="text1"/>
          <w:sz w:val="20"/>
          <w:szCs w:val="20"/>
        </w:rPr>
        <w:t xml:space="preserve"> por el aumento de tipos que </w:t>
      </w:r>
      <w:r w:rsidR="002760D8">
        <w:rPr>
          <w:rFonts w:ascii="Helvetica Neue" w:hAnsi="Helvetica Neue" w:cs="Baghdad"/>
          <w:bCs/>
          <w:color w:val="000000" w:themeColor="text1"/>
          <w:sz w:val="20"/>
          <w:szCs w:val="20"/>
        </w:rPr>
        <w:t xml:space="preserve">se han </w:t>
      </w:r>
      <w:r w:rsidR="00DF3813" w:rsidRPr="00DF3F12">
        <w:rPr>
          <w:rFonts w:ascii="Helvetica Neue" w:hAnsi="Helvetica Neue" w:cs="Baghdad"/>
          <w:bCs/>
          <w:color w:val="000000" w:themeColor="text1"/>
          <w:sz w:val="20"/>
          <w:szCs w:val="20"/>
        </w:rPr>
        <w:t xml:space="preserve">observado </w:t>
      </w:r>
      <w:r w:rsidR="002760D8">
        <w:rPr>
          <w:rFonts w:ascii="Helvetica Neue" w:hAnsi="Helvetica Neue" w:cs="Baghdad"/>
          <w:bCs/>
          <w:color w:val="000000" w:themeColor="text1"/>
          <w:sz w:val="20"/>
          <w:szCs w:val="20"/>
        </w:rPr>
        <w:t>durante los</w:t>
      </w:r>
      <w:r w:rsidR="00DF3813" w:rsidRPr="00DF3F12">
        <w:rPr>
          <w:rFonts w:ascii="Helvetica Neue" w:hAnsi="Helvetica Neue" w:cs="Baghdad"/>
          <w:bCs/>
          <w:color w:val="000000" w:themeColor="text1"/>
          <w:sz w:val="20"/>
          <w:szCs w:val="20"/>
        </w:rPr>
        <w:t xml:space="preserve"> meses anteriores.</w:t>
      </w:r>
      <w:r w:rsidR="002760D8">
        <w:rPr>
          <w:rFonts w:ascii="Helvetica Neue" w:hAnsi="Helvetica Neue" w:cs="Baghdad"/>
          <w:bCs/>
          <w:color w:val="000000" w:themeColor="text1"/>
          <w:sz w:val="20"/>
          <w:szCs w:val="20"/>
        </w:rPr>
        <w:t xml:space="preserve"> En este sentido, desde Gesvalt </w:t>
      </w:r>
      <w:r w:rsidR="00A74ED6">
        <w:rPr>
          <w:rFonts w:ascii="Helvetica Neue" w:hAnsi="Helvetica Neue" w:cs="Baghdad"/>
          <w:bCs/>
          <w:color w:val="000000" w:themeColor="text1"/>
          <w:sz w:val="20"/>
          <w:szCs w:val="20"/>
        </w:rPr>
        <w:t>apuntan a una previsible estabilización de esta estadística para los próximos meses, pudiendo encontrar incluso descensos en algunas zonas.</w:t>
      </w:r>
    </w:p>
    <w:p w14:paraId="5633F499" w14:textId="77777777" w:rsidR="008F73B4" w:rsidRDefault="008F73B4" w:rsidP="002F481B">
      <w:pPr>
        <w:spacing w:line="276" w:lineRule="auto"/>
        <w:jc w:val="both"/>
        <w:rPr>
          <w:rFonts w:ascii="Helvetica Neue" w:hAnsi="Helvetica Neue" w:cs="Baghdad"/>
          <w:bCs/>
          <w:color w:val="000000" w:themeColor="text1"/>
          <w:sz w:val="20"/>
          <w:szCs w:val="20"/>
        </w:rPr>
      </w:pPr>
    </w:p>
    <w:p w14:paraId="688F6C16" w14:textId="3E24CF76" w:rsidR="009B3945" w:rsidRDefault="005A343E" w:rsidP="00D04700">
      <w:pPr>
        <w:spacing w:line="276" w:lineRule="auto"/>
        <w:jc w:val="both"/>
        <w:rPr>
          <w:rFonts w:ascii="Helvetica Neue" w:hAnsi="Helvetica Neue" w:cs="Baghdad"/>
          <w:bCs/>
          <w:color w:val="000000" w:themeColor="text1"/>
          <w:sz w:val="20"/>
          <w:szCs w:val="20"/>
        </w:rPr>
      </w:pPr>
      <w:r>
        <w:rPr>
          <w:rFonts w:ascii="Helvetica Neue" w:hAnsi="Helvetica Neue" w:cs="Baghdad"/>
          <w:bCs/>
          <w:color w:val="000000" w:themeColor="text1"/>
          <w:sz w:val="20"/>
          <w:szCs w:val="20"/>
        </w:rPr>
        <w:t>De esta forma</w:t>
      </w:r>
      <w:r w:rsidR="009B3945" w:rsidRPr="00167B10">
        <w:rPr>
          <w:rFonts w:ascii="Helvetica Neue" w:hAnsi="Helvetica Neue" w:cs="Baghdad"/>
          <w:bCs/>
          <w:color w:val="000000" w:themeColor="text1"/>
          <w:sz w:val="20"/>
          <w:szCs w:val="20"/>
        </w:rPr>
        <w:t xml:space="preserve">, el precio de la vivienda </w:t>
      </w:r>
      <w:r>
        <w:rPr>
          <w:rFonts w:ascii="Helvetica Neue" w:hAnsi="Helvetica Neue" w:cs="Baghdad"/>
          <w:bCs/>
          <w:color w:val="000000" w:themeColor="text1"/>
          <w:sz w:val="20"/>
          <w:szCs w:val="20"/>
        </w:rPr>
        <w:t xml:space="preserve">se ha situado en </w:t>
      </w:r>
      <w:r w:rsidR="000173F4" w:rsidRPr="00167B10">
        <w:rPr>
          <w:rFonts w:ascii="Helvetica Neue" w:hAnsi="Helvetica Neue" w:cs="Baghdad"/>
          <w:bCs/>
          <w:color w:val="000000" w:themeColor="text1"/>
          <w:sz w:val="20"/>
          <w:szCs w:val="20"/>
        </w:rPr>
        <w:t>los</w:t>
      </w:r>
      <w:r w:rsidR="009B3945" w:rsidRPr="00167B10">
        <w:rPr>
          <w:rFonts w:ascii="Helvetica Neue" w:hAnsi="Helvetica Neue" w:cs="Baghdad"/>
          <w:bCs/>
          <w:color w:val="000000" w:themeColor="text1"/>
          <w:sz w:val="20"/>
          <w:szCs w:val="20"/>
        </w:rPr>
        <w:t xml:space="preserve"> 1.</w:t>
      </w:r>
      <w:r w:rsidR="006C4383">
        <w:rPr>
          <w:rFonts w:ascii="Helvetica Neue" w:hAnsi="Helvetica Neue" w:cs="Baghdad"/>
          <w:bCs/>
          <w:color w:val="000000" w:themeColor="text1"/>
          <w:sz w:val="20"/>
          <w:szCs w:val="20"/>
        </w:rPr>
        <w:t>5</w:t>
      </w:r>
      <w:r w:rsidR="00081CD4">
        <w:rPr>
          <w:rFonts w:ascii="Helvetica Neue" w:hAnsi="Helvetica Neue" w:cs="Baghdad"/>
          <w:bCs/>
          <w:color w:val="000000" w:themeColor="text1"/>
          <w:sz w:val="20"/>
          <w:szCs w:val="20"/>
        </w:rPr>
        <w:t>68</w:t>
      </w:r>
      <w:r w:rsidR="009B3945" w:rsidRPr="00167B10">
        <w:rPr>
          <w:rFonts w:ascii="Helvetica Neue" w:hAnsi="Helvetica Neue" w:cs="Baghdad"/>
          <w:bCs/>
          <w:color w:val="000000" w:themeColor="text1"/>
          <w:sz w:val="20"/>
          <w:szCs w:val="20"/>
        </w:rPr>
        <w:t xml:space="preserve"> </w:t>
      </w:r>
      <w:r w:rsidR="009B3945" w:rsidRPr="00167B10">
        <w:rPr>
          <w:rFonts w:ascii="Times New Roman" w:hAnsi="Times New Roman" w:cs="Times New Roman"/>
          <w:bCs/>
          <w:color w:val="000000" w:themeColor="text1"/>
          <w:sz w:val="20"/>
          <w:szCs w:val="20"/>
        </w:rPr>
        <w:t>€</w:t>
      </w:r>
      <w:r w:rsidR="009B3945" w:rsidRPr="00167B10">
        <w:rPr>
          <w:rFonts w:ascii="Helvetica Neue" w:hAnsi="Helvetica Neue" w:cs="Baghdad"/>
          <w:bCs/>
          <w:color w:val="000000" w:themeColor="text1"/>
          <w:sz w:val="20"/>
          <w:szCs w:val="20"/>
        </w:rPr>
        <w:t>/m</w:t>
      </w:r>
      <w:r w:rsidR="009B3945" w:rsidRPr="00167B10">
        <w:rPr>
          <w:rFonts w:ascii="Helvetica Neue" w:hAnsi="Helvetica Neue" w:cs="Baghdad"/>
          <w:bCs/>
          <w:color w:val="000000" w:themeColor="text1"/>
          <w:sz w:val="20"/>
          <w:szCs w:val="20"/>
          <w:vertAlign w:val="superscript"/>
        </w:rPr>
        <w:t>2</w:t>
      </w:r>
      <w:r w:rsidR="009B3945" w:rsidRPr="00167B10">
        <w:rPr>
          <w:rFonts w:ascii="Helvetica Neue" w:hAnsi="Helvetica Neue" w:cs="Baghdad"/>
          <w:bCs/>
          <w:color w:val="000000" w:themeColor="text1"/>
          <w:sz w:val="20"/>
          <w:szCs w:val="20"/>
        </w:rPr>
        <w:t xml:space="preserve">, </w:t>
      </w:r>
      <w:r w:rsidR="0044568C">
        <w:rPr>
          <w:rFonts w:ascii="Helvetica Neue" w:hAnsi="Helvetica Neue" w:cs="Baghdad"/>
          <w:bCs/>
          <w:color w:val="000000" w:themeColor="text1"/>
          <w:sz w:val="20"/>
          <w:szCs w:val="20"/>
        </w:rPr>
        <w:t xml:space="preserve">aunque todavía se mantiene un 26,8% por debajo del máximo histórico, registrado en el primer trimestre de 2008. </w:t>
      </w:r>
      <w:r w:rsidR="00F64265">
        <w:rPr>
          <w:rFonts w:ascii="Helvetica Neue" w:hAnsi="Helvetica Neue" w:cs="Baghdad"/>
          <w:bCs/>
          <w:color w:val="000000" w:themeColor="text1"/>
          <w:sz w:val="20"/>
          <w:szCs w:val="20"/>
        </w:rPr>
        <w:t>Esta cifra implica que</w:t>
      </w:r>
      <w:r w:rsidR="00F64265" w:rsidRPr="00F64265">
        <w:rPr>
          <w:rFonts w:ascii="Helvetica Neue" w:hAnsi="Helvetica Neue" w:cs="Baghdad"/>
          <w:bCs/>
          <w:color w:val="000000" w:themeColor="text1"/>
          <w:sz w:val="20"/>
          <w:szCs w:val="20"/>
        </w:rPr>
        <w:t xml:space="preserve"> una vivienda con un valor promedio </w:t>
      </w:r>
      <w:r w:rsidR="00F64265" w:rsidRPr="00F64265">
        <w:rPr>
          <w:rFonts w:ascii="Helvetica Neue" w:hAnsi="Helvetica Neue" w:cs="Baghdad"/>
          <w:bCs/>
          <w:color w:val="000000" w:themeColor="text1"/>
          <w:sz w:val="20"/>
          <w:szCs w:val="20"/>
        </w:rPr>
        <w:lastRenderedPageBreak/>
        <w:t>y una superficie de 90 m²</w:t>
      </w:r>
      <w:r w:rsidR="00114392">
        <w:rPr>
          <w:rFonts w:ascii="Helvetica Neue" w:hAnsi="Helvetica Neue" w:cs="Baghdad"/>
          <w:bCs/>
          <w:color w:val="000000" w:themeColor="text1"/>
          <w:sz w:val="20"/>
          <w:szCs w:val="20"/>
        </w:rPr>
        <w:t xml:space="preserve">, que </w:t>
      </w:r>
      <w:r w:rsidR="00F64265">
        <w:rPr>
          <w:rFonts w:ascii="Helvetica Neue" w:hAnsi="Helvetica Neue" w:cs="Baghdad"/>
          <w:bCs/>
          <w:color w:val="000000" w:themeColor="text1"/>
          <w:sz w:val="20"/>
          <w:szCs w:val="20"/>
        </w:rPr>
        <w:t xml:space="preserve">tendría un valor </w:t>
      </w:r>
      <w:r w:rsidR="00114392">
        <w:rPr>
          <w:rFonts w:ascii="Helvetica Neue" w:hAnsi="Helvetica Neue" w:cs="Baghdad"/>
          <w:bCs/>
          <w:color w:val="000000" w:themeColor="text1"/>
          <w:sz w:val="20"/>
          <w:szCs w:val="20"/>
        </w:rPr>
        <w:t xml:space="preserve">de </w:t>
      </w:r>
      <w:r w:rsidR="00F64265" w:rsidRPr="00F64265">
        <w:rPr>
          <w:rFonts w:ascii="Helvetica Neue" w:hAnsi="Helvetica Neue" w:cs="Baghdad"/>
          <w:bCs/>
          <w:color w:val="000000" w:themeColor="text1"/>
          <w:sz w:val="20"/>
          <w:szCs w:val="20"/>
        </w:rPr>
        <w:t>1</w:t>
      </w:r>
      <w:r w:rsidR="00554629">
        <w:rPr>
          <w:rFonts w:ascii="Helvetica Neue" w:hAnsi="Helvetica Neue" w:cs="Baghdad"/>
          <w:bCs/>
          <w:color w:val="000000" w:themeColor="text1"/>
          <w:sz w:val="20"/>
          <w:szCs w:val="20"/>
        </w:rPr>
        <w:t>32.660</w:t>
      </w:r>
      <w:r w:rsidR="00F64265" w:rsidRPr="00F64265">
        <w:rPr>
          <w:rFonts w:ascii="Times New Roman" w:hAnsi="Times New Roman" w:cs="Times New Roman"/>
          <w:bCs/>
          <w:color w:val="000000" w:themeColor="text1"/>
          <w:sz w:val="20"/>
          <w:szCs w:val="20"/>
        </w:rPr>
        <w:t>€</w:t>
      </w:r>
      <w:r w:rsidR="00F64265" w:rsidRPr="00F64265">
        <w:rPr>
          <w:rFonts w:ascii="Helvetica Neue" w:hAnsi="Helvetica Neue" w:cs="Baghdad"/>
          <w:bCs/>
          <w:color w:val="000000" w:themeColor="text1"/>
          <w:sz w:val="20"/>
          <w:szCs w:val="20"/>
        </w:rPr>
        <w:t xml:space="preserve"> el a</w:t>
      </w:r>
      <w:r w:rsidR="00F64265" w:rsidRPr="00F64265">
        <w:rPr>
          <w:rFonts w:ascii="Helvetica Neue" w:hAnsi="Helvetica Neue" w:cs="Helvetica Neue"/>
          <w:bCs/>
          <w:color w:val="000000" w:themeColor="text1"/>
          <w:sz w:val="20"/>
          <w:szCs w:val="20"/>
        </w:rPr>
        <w:t>ñ</w:t>
      </w:r>
      <w:r w:rsidR="00F64265" w:rsidRPr="00F64265">
        <w:rPr>
          <w:rFonts w:ascii="Helvetica Neue" w:hAnsi="Helvetica Neue" w:cs="Baghdad"/>
          <w:bCs/>
          <w:color w:val="000000" w:themeColor="text1"/>
          <w:sz w:val="20"/>
          <w:szCs w:val="20"/>
        </w:rPr>
        <w:t xml:space="preserve">o pasado, actualmente </w:t>
      </w:r>
      <w:r w:rsidR="00114392">
        <w:rPr>
          <w:rFonts w:ascii="Helvetica Neue" w:hAnsi="Helvetica Neue" w:cs="Baghdad"/>
          <w:bCs/>
          <w:color w:val="000000" w:themeColor="text1"/>
          <w:sz w:val="20"/>
          <w:szCs w:val="20"/>
        </w:rPr>
        <w:t xml:space="preserve">implicaría un desembolso de </w:t>
      </w:r>
      <w:r w:rsidR="00F64265" w:rsidRPr="00F64265">
        <w:rPr>
          <w:rFonts w:ascii="Helvetica Neue" w:hAnsi="Helvetica Neue" w:cs="Baghdad"/>
          <w:bCs/>
          <w:color w:val="000000" w:themeColor="text1"/>
          <w:sz w:val="20"/>
          <w:szCs w:val="20"/>
        </w:rPr>
        <w:t>1</w:t>
      </w:r>
      <w:r w:rsidR="0024590E">
        <w:rPr>
          <w:rFonts w:ascii="Helvetica Neue" w:hAnsi="Helvetica Neue" w:cs="Baghdad"/>
          <w:bCs/>
          <w:color w:val="000000" w:themeColor="text1"/>
          <w:sz w:val="20"/>
          <w:szCs w:val="20"/>
        </w:rPr>
        <w:t>41</w:t>
      </w:r>
      <w:r w:rsidR="00F64265" w:rsidRPr="00F64265">
        <w:rPr>
          <w:rFonts w:ascii="Helvetica Neue" w:hAnsi="Helvetica Neue" w:cs="Baghdad"/>
          <w:bCs/>
          <w:color w:val="000000" w:themeColor="text1"/>
          <w:sz w:val="20"/>
          <w:szCs w:val="20"/>
        </w:rPr>
        <w:t>.</w:t>
      </w:r>
      <w:r w:rsidR="0024590E">
        <w:rPr>
          <w:rFonts w:ascii="Helvetica Neue" w:hAnsi="Helvetica Neue" w:cs="Baghdad"/>
          <w:bCs/>
          <w:color w:val="000000" w:themeColor="text1"/>
          <w:sz w:val="20"/>
          <w:szCs w:val="20"/>
        </w:rPr>
        <w:t>120</w:t>
      </w:r>
      <w:r w:rsidR="00F64265" w:rsidRPr="00F64265">
        <w:rPr>
          <w:rFonts w:ascii="Times New Roman" w:hAnsi="Times New Roman" w:cs="Times New Roman"/>
          <w:bCs/>
          <w:color w:val="000000" w:themeColor="text1"/>
          <w:sz w:val="20"/>
          <w:szCs w:val="20"/>
        </w:rPr>
        <w:t>€</w:t>
      </w:r>
      <w:r w:rsidR="00F64265" w:rsidRPr="00F64265">
        <w:rPr>
          <w:rFonts w:ascii="Helvetica Neue" w:hAnsi="Helvetica Neue" w:cs="Baghdad"/>
          <w:bCs/>
          <w:color w:val="000000" w:themeColor="text1"/>
          <w:sz w:val="20"/>
          <w:szCs w:val="20"/>
        </w:rPr>
        <w:t xml:space="preserve"> en su compra.</w:t>
      </w:r>
    </w:p>
    <w:p w14:paraId="6EB9A371" w14:textId="62C00F9F" w:rsidR="00933CBF" w:rsidRDefault="00933CBF" w:rsidP="00D04700">
      <w:pPr>
        <w:spacing w:line="276" w:lineRule="auto"/>
        <w:jc w:val="both"/>
        <w:rPr>
          <w:rFonts w:ascii="Helvetica Neue" w:hAnsi="Helvetica Neue" w:cs="Baghdad"/>
          <w:bCs/>
          <w:color w:val="000000" w:themeColor="text1"/>
          <w:sz w:val="20"/>
          <w:szCs w:val="20"/>
        </w:rPr>
      </w:pPr>
    </w:p>
    <w:p w14:paraId="393E2373" w14:textId="2F388981" w:rsidR="0003595D" w:rsidRDefault="008B1D02" w:rsidP="00C0661B">
      <w:pPr>
        <w:spacing w:line="276" w:lineRule="auto"/>
        <w:jc w:val="both"/>
        <w:rPr>
          <w:rFonts w:ascii="Helvetica Neue" w:hAnsi="Helvetica Neue" w:cs="Baghdad"/>
          <w:bCs/>
          <w:color w:val="000000" w:themeColor="text1"/>
          <w:sz w:val="20"/>
          <w:szCs w:val="20"/>
        </w:rPr>
      </w:pPr>
      <w:r>
        <w:rPr>
          <w:rFonts w:ascii="Helvetica Neue" w:hAnsi="Helvetica Neue" w:cs="Baghdad"/>
          <w:bCs/>
          <w:color w:val="000000" w:themeColor="text1"/>
          <w:sz w:val="20"/>
          <w:szCs w:val="20"/>
        </w:rPr>
        <w:t xml:space="preserve">A diferencia del trimestre anterior, el incremento del precio de la vivienda no ha sido </w:t>
      </w:r>
      <w:r w:rsidR="006163BE">
        <w:rPr>
          <w:rFonts w:ascii="Helvetica Neue" w:hAnsi="Helvetica Neue" w:cs="Baghdad"/>
          <w:bCs/>
          <w:color w:val="000000" w:themeColor="text1"/>
          <w:sz w:val="20"/>
          <w:szCs w:val="20"/>
        </w:rPr>
        <w:t>unánime en todos los territorios españoles. Castilla La Mancha ha sufrido un leve retroceso del 0,2%</w:t>
      </w:r>
      <w:r w:rsidR="009F3CEF">
        <w:rPr>
          <w:rFonts w:ascii="Helvetica Neue" w:hAnsi="Helvetica Neue" w:cs="Baghdad"/>
          <w:bCs/>
          <w:color w:val="000000" w:themeColor="text1"/>
          <w:sz w:val="20"/>
          <w:szCs w:val="20"/>
        </w:rPr>
        <w:t>, la segunda comunidad con el precio de la vivienda más bajo, con 887</w:t>
      </w:r>
      <w:r w:rsidR="009F3CEF" w:rsidRPr="00972962">
        <w:rPr>
          <w:rFonts w:ascii="Times New Roman" w:hAnsi="Times New Roman" w:cs="Times New Roman"/>
          <w:bCs/>
          <w:color w:val="000000" w:themeColor="text1"/>
          <w:sz w:val="20"/>
          <w:szCs w:val="20"/>
        </w:rPr>
        <w:t>€</w:t>
      </w:r>
      <w:r w:rsidR="009F3CEF" w:rsidRPr="00972962">
        <w:rPr>
          <w:rFonts w:ascii="Helvetica Neue" w:hAnsi="Helvetica Neue" w:cs="Baghdad"/>
          <w:bCs/>
          <w:color w:val="000000" w:themeColor="text1"/>
          <w:sz w:val="20"/>
          <w:szCs w:val="20"/>
        </w:rPr>
        <w:t>/m</w:t>
      </w:r>
      <w:r w:rsidR="009F3CEF" w:rsidRPr="00972962">
        <w:rPr>
          <w:rFonts w:ascii="Helvetica Neue" w:hAnsi="Helvetica Neue" w:cs="Baghdad"/>
          <w:bCs/>
          <w:color w:val="000000" w:themeColor="text1"/>
          <w:sz w:val="20"/>
          <w:szCs w:val="20"/>
          <w:vertAlign w:val="superscript"/>
        </w:rPr>
        <w:t>2</w:t>
      </w:r>
      <w:r w:rsidR="00D5262D">
        <w:rPr>
          <w:rFonts w:ascii="Helvetica Neue" w:hAnsi="Helvetica Neue" w:cs="Baghdad"/>
          <w:bCs/>
          <w:color w:val="000000" w:themeColor="text1"/>
          <w:sz w:val="20"/>
          <w:szCs w:val="20"/>
        </w:rPr>
        <w:t xml:space="preserve">, solo por delante de Extremadura, con </w:t>
      </w:r>
      <w:r w:rsidR="009E7B77">
        <w:rPr>
          <w:rFonts w:ascii="Helvetica Neue" w:hAnsi="Helvetica Neue" w:cs="Baghdad"/>
          <w:bCs/>
          <w:color w:val="000000" w:themeColor="text1"/>
          <w:sz w:val="20"/>
          <w:szCs w:val="20"/>
        </w:rPr>
        <w:t>861</w:t>
      </w:r>
      <w:r w:rsidR="00D5262D" w:rsidRPr="00972962">
        <w:rPr>
          <w:rFonts w:ascii="Times New Roman" w:hAnsi="Times New Roman" w:cs="Times New Roman"/>
          <w:bCs/>
          <w:color w:val="000000" w:themeColor="text1"/>
          <w:sz w:val="20"/>
          <w:szCs w:val="20"/>
        </w:rPr>
        <w:t>€</w:t>
      </w:r>
      <w:r w:rsidR="00D5262D" w:rsidRPr="00972962">
        <w:rPr>
          <w:rFonts w:ascii="Helvetica Neue" w:hAnsi="Helvetica Neue" w:cs="Baghdad"/>
          <w:bCs/>
          <w:color w:val="000000" w:themeColor="text1"/>
          <w:sz w:val="20"/>
          <w:szCs w:val="20"/>
        </w:rPr>
        <w:t>/m</w:t>
      </w:r>
      <w:r w:rsidR="00D5262D" w:rsidRPr="00972962">
        <w:rPr>
          <w:rFonts w:ascii="Helvetica Neue" w:hAnsi="Helvetica Neue" w:cs="Baghdad"/>
          <w:bCs/>
          <w:color w:val="000000" w:themeColor="text1"/>
          <w:sz w:val="20"/>
          <w:szCs w:val="20"/>
          <w:vertAlign w:val="superscript"/>
        </w:rPr>
        <w:t>2</w:t>
      </w:r>
      <w:r w:rsidR="00772FF8">
        <w:rPr>
          <w:rFonts w:ascii="Helvetica Neue" w:hAnsi="Helvetica Neue" w:cs="Baghdad"/>
          <w:bCs/>
          <w:color w:val="000000" w:themeColor="text1"/>
          <w:sz w:val="20"/>
          <w:szCs w:val="20"/>
        </w:rPr>
        <w:t>. P</w:t>
      </w:r>
      <w:r w:rsidR="00CB30FD">
        <w:rPr>
          <w:rFonts w:ascii="Helvetica Neue" w:hAnsi="Helvetica Neue" w:cs="Baghdad"/>
          <w:bCs/>
          <w:color w:val="000000" w:themeColor="text1"/>
          <w:sz w:val="20"/>
          <w:szCs w:val="20"/>
        </w:rPr>
        <w:t xml:space="preserve">or otra parte, Castilla y León </w:t>
      </w:r>
      <w:r w:rsidR="00431B94">
        <w:rPr>
          <w:rFonts w:ascii="Helvetica Neue" w:hAnsi="Helvetica Neue" w:cs="Baghdad"/>
          <w:bCs/>
          <w:color w:val="000000" w:themeColor="text1"/>
          <w:sz w:val="20"/>
          <w:szCs w:val="20"/>
        </w:rPr>
        <w:t xml:space="preserve">ha sido la comunidad autónoma que ha experimentado el menor crecimiento, con tan solo un 0,1% y un precio de </w:t>
      </w:r>
      <w:r w:rsidR="00EB463E">
        <w:rPr>
          <w:rFonts w:ascii="Helvetica Neue" w:hAnsi="Helvetica Neue" w:cs="Baghdad"/>
          <w:bCs/>
          <w:color w:val="000000" w:themeColor="text1"/>
          <w:sz w:val="20"/>
          <w:szCs w:val="20"/>
        </w:rPr>
        <w:t>1017</w:t>
      </w:r>
      <w:r w:rsidR="00EB463E" w:rsidRPr="00972962">
        <w:rPr>
          <w:rFonts w:ascii="Times New Roman" w:hAnsi="Times New Roman" w:cs="Times New Roman"/>
          <w:bCs/>
          <w:color w:val="000000" w:themeColor="text1"/>
          <w:sz w:val="20"/>
          <w:szCs w:val="20"/>
        </w:rPr>
        <w:t>€</w:t>
      </w:r>
      <w:r w:rsidR="00EB463E" w:rsidRPr="00972962">
        <w:rPr>
          <w:rFonts w:ascii="Helvetica Neue" w:hAnsi="Helvetica Neue" w:cs="Baghdad"/>
          <w:bCs/>
          <w:color w:val="000000" w:themeColor="text1"/>
          <w:sz w:val="20"/>
          <w:szCs w:val="20"/>
        </w:rPr>
        <w:t>/m</w:t>
      </w:r>
      <w:r w:rsidR="00EB463E" w:rsidRPr="00972962">
        <w:rPr>
          <w:rFonts w:ascii="Helvetica Neue" w:hAnsi="Helvetica Neue" w:cs="Baghdad"/>
          <w:bCs/>
          <w:color w:val="000000" w:themeColor="text1"/>
          <w:sz w:val="20"/>
          <w:szCs w:val="20"/>
          <w:vertAlign w:val="superscript"/>
        </w:rPr>
        <w:t>2</w:t>
      </w:r>
      <w:r w:rsidR="00EB463E">
        <w:rPr>
          <w:rFonts w:ascii="Helvetica Neue" w:hAnsi="Helvetica Neue" w:cs="Baghdad"/>
          <w:bCs/>
          <w:color w:val="000000" w:themeColor="text1"/>
          <w:sz w:val="20"/>
          <w:szCs w:val="20"/>
        </w:rPr>
        <w:t xml:space="preserve">. </w:t>
      </w:r>
      <w:r w:rsidR="00203803">
        <w:rPr>
          <w:rFonts w:ascii="Helvetica Neue" w:hAnsi="Helvetica Neue" w:cs="Baghdad"/>
          <w:bCs/>
          <w:color w:val="000000" w:themeColor="text1"/>
          <w:sz w:val="20"/>
          <w:szCs w:val="20"/>
        </w:rPr>
        <w:t>Por otro lado, Baleares</w:t>
      </w:r>
      <w:r w:rsidR="00F1660F">
        <w:rPr>
          <w:rFonts w:ascii="Helvetica Neue" w:hAnsi="Helvetica Neue" w:cs="Baghdad"/>
          <w:bCs/>
          <w:color w:val="000000" w:themeColor="text1"/>
          <w:sz w:val="20"/>
          <w:szCs w:val="20"/>
        </w:rPr>
        <w:t>, con 2.676</w:t>
      </w:r>
      <w:r w:rsidR="00F1660F" w:rsidRPr="00972962">
        <w:rPr>
          <w:rFonts w:ascii="Times New Roman" w:hAnsi="Times New Roman" w:cs="Times New Roman"/>
          <w:bCs/>
          <w:color w:val="000000" w:themeColor="text1"/>
          <w:sz w:val="20"/>
          <w:szCs w:val="20"/>
        </w:rPr>
        <w:t>€</w:t>
      </w:r>
      <w:r w:rsidR="00F1660F" w:rsidRPr="00972962">
        <w:rPr>
          <w:rFonts w:ascii="Helvetica Neue" w:hAnsi="Helvetica Neue" w:cs="Baghdad"/>
          <w:bCs/>
          <w:color w:val="000000" w:themeColor="text1"/>
          <w:sz w:val="20"/>
          <w:szCs w:val="20"/>
        </w:rPr>
        <w:t>/m</w:t>
      </w:r>
      <w:r w:rsidR="00F1660F" w:rsidRPr="00972962">
        <w:rPr>
          <w:rFonts w:ascii="Helvetica Neue" w:hAnsi="Helvetica Neue" w:cs="Baghdad"/>
          <w:bCs/>
          <w:color w:val="000000" w:themeColor="text1"/>
          <w:sz w:val="20"/>
          <w:szCs w:val="20"/>
          <w:vertAlign w:val="superscript"/>
        </w:rPr>
        <w:t>2</w:t>
      </w:r>
      <w:r w:rsidR="00F1660F">
        <w:rPr>
          <w:rFonts w:ascii="Helvetica Neue" w:hAnsi="Helvetica Neue" w:cs="Baghdad"/>
          <w:bCs/>
          <w:color w:val="000000" w:themeColor="text1"/>
          <w:sz w:val="20"/>
          <w:szCs w:val="20"/>
        </w:rPr>
        <w:t>,</w:t>
      </w:r>
      <w:r w:rsidR="00203803">
        <w:rPr>
          <w:rFonts w:ascii="Helvetica Neue" w:hAnsi="Helvetica Neue" w:cs="Baghdad"/>
          <w:bCs/>
          <w:color w:val="000000" w:themeColor="text1"/>
          <w:sz w:val="20"/>
          <w:szCs w:val="20"/>
        </w:rPr>
        <w:t xml:space="preserve"> se mantiene como la </w:t>
      </w:r>
      <w:r w:rsidR="00F1660F">
        <w:rPr>
          <w:rFonts w:ascii="Helvetica Neue" w:hAnsi="Helvetica Neue" w:cs="Baghdad"/>
          <w:bCs/>
          <w:color w:val="000000" w:themeColor="text1"/>
          <w:sz w:val="20"/>
          <w:szCs w:val="20"/>
        </w:rPr>
        <w:t xml:space="preserve">Comunidad Autónoma con el precio de la vivienda más alto de España por séptimo trimestre consecutivo. </w:t>
      </w:r>
      <w:r w:rsidR="0019015D">
        <w:rPr>
          <w:rFonts w:ascii="Helvetica Neue" w:hAnsi="Helvetica Neue" w:cs="Baghdad"/>
          <w:bCs/>
          <w:color w:val="000000" w:themeColor="text1"/>
          <w:sz w:val="20"/>
          <w:szCs w:val="20"/>
        </w:rPr>
        <w:t xml:space="preserve">Tras ella se han situado, de nuevo la comunidad de Madrid, con </w:t>
      </w:r>
      <w:r w:rsidR="0019015D" w:rsidRPr="0019015D">
        <w:rPr>
          <w:rFonts w:ascii="Helvetica Neue" w:hAnsi="Helvetica Neue" w:cs="Baghdad"/>
          <w:bCs/>
          <w:color w:val="000000" w:themeColor="text1"/>
          <w:sz w:val="20"/>
          <w:szCs w:val="20"/>
        </w:rPr>
        <w:t>2.4</w:t>
      </w:r>
      <w:r w:rsidR="00446CBE">
        <w:rPr>
          <w:rFonts w:ascii="Helvetica Neue" w:hAnsi="Helvetica Neue" w:cs="Baghdad"/>
          <w:bCs/>
          <w:color w:val="000000" w:themeColor="text1"/>
          <w:sz w:val="20"/>
          <w:szCs w:val="20"/>
        </w:rPr>
        <w:t>81</w:t>
      </w:r>
      <w:r w:rsidR="0019015D" w:rsidRPr="0019015D">
        <w:rPr>
          <w:rFonts w:ascii="Times New Roman" w:hAnsi="Times New Roman" w:cs="Times New Roman"/>
          <w:bCs/>
          <w:color w:val="000000" w:themeColor="text1"/>
          <w:sz w:val="20"/>
          <w:szCs w:val="20"/>
        </w:rPr>
        <w:t>€</w:t>
      </w:r>
      <w:r w:rsidR="0019015D" w:rsidRPr="0019015D">
        <w:rPr>
          <w:rFonts w:ascii="Helvetica Neue" w:hAnsi="Helvetica Neue" w:cs="Baghdad"/>
          <w:bCs/>
          <w:color w:val="000000" w:themeColor="text1"/>
          <w:sz w:val="20"/>
          <w:szCs w:val="20"/>
        </w:rPr>
        <w:t>/m2, y Pa</w:t>
      </w:r>
      <w:r w:rsidR="0019015D" w:rsidRPr="0019015D">
        <w:rPr>
          <w:rFonts w:ascii="Helvetica Neue" w:hAnsi="Helvetica Neue" w:cs="Helvetica Neue"/>
          <w:bCs/>
          <w:color w:val="000000" w:themeColor="text1"/>
          <w:sz w:val="20"/>
          <w:szCs w:val="20"/>
        </w:rPr>
        <w:t>í</w:t>
      </w:r>
      <w:r w:rsidR="0019015D" w:rsidRPr="0019015D">
        <w:rPr>
          <w:rFonts w:ascii="Helvetica Neue" w:hAnsi="Helvetica Neue" w:cs="Baghdad"/>
          <w:bCs/>
          <w:color w:val="000000" w:themeColor="text1"/>
          <w:sz w:val="20"/>
          <w:szCs w:val="20"/>
        </w:rPr>
        <w:t>s Vasco, con 2.3</w:t>
      </w:r>
      <w:r w:rsidR="00446CBE">
        <w:rPr>
          <w:rFonts w:ascii="Helvetica Neue" w:hAnsi="Helvetica Neue" w:cs="Baghdad"/>
          <w:bCs/>
          <w:color w:val="000000" w:themeColor="text1"/>
          <w:sz w:val="20"/>
          <w:szCs w:val="20"/>
        </w:rPr>
        <w:t>97</w:t>
      </w:r>
      <w:r w:rsidR="0019015D" w:rsidRPr="0019015D">
        <w:rPr>
          <w:rFonts w:ascii="Times New Roman" w:hAnsi="Times New Roman" w:cs="Times New Roman"/>
          <w:bCs/>
          <w:color w:val="000000" w:themeColor="text1"/>
          <w:sz w:val="20"/>
          <w:szCs w:val="20"/>
        </w:rPr>
        <w:t>€</w:t>
      </w:r>
      <w:r w:rsidR="0019015D" w:rsidRPr="0019015D">
        <w:rPr>
          <w:rFonts w:ascii="Helvetica Neue" w:hAnsi="Helvetica Neue" w:cs="Baghdad"/>
          <w:bCs/>
          <w:color w:val="000000" w:themeColor="text1"/>
          <w:sz w:val="20"/>
          <w:szCs w:val="20"/>
        </w:rPr>
        <w:t xml:space="preserve">/m2, siendo las </w:t>
      </w:r>
      <w:r w:rsidR="0019015D" w:rsidRPr="0019015D">
        <w:rPr>
          <w:rFonts w:ascii="Helvetica Neue" w:hAnsi="Helvetica Neue" w:cs="Helvetica Neue"/>
          <w:bCs/>
          <w:color w:val="000000" w:themeColor="text1"/>
          <w:sz w:val="20"/>
          <w:szCs w:val="20"/>
        </w:rPr>
        <w:t>ú</w:t>
      </w:r>
      <w:r w:rsidR="0019015D" w:rsidRPr="0019015D">
        <w:rPr>
          <w:rFonts w:ascii="Helvetica Neue" w:hAnsi="Helvetica Neue" w:cs="Baghdad"/>
          <w:bCs/>
          <w:color w:val="000000" w:themeColor="text1"/>
          <w:sz w:val="20"/>
          <w:szCs w:val="20"/>
        </w:rPr>
        <w:t>nicas regiones que superan los 2.000</w:t>
      </w:r>
      <w:r w:rsidR="0019015D" w:rsidRPr="0019015D">
        <w:rPr>
          <w:rFonts w:ascii="Times New Roman" w:hAnsi="Times New Roman" w:cs="Times New Roman"/>
          <w:bCs/>
          <w:color w:val="000000" w:themeColor="text1"/>
          <w:sz w:val="20"/>
          <w:szCs w:val="20"/>
        </w:rPr>
        <w:t>€</w:t>
      </w:r>
      <w:r w:rsidR="0019015D" w:rsidRPr="0019015D">
        <w:rPr>
          <w:rFonts w:ascii="Helvetica Neue" w:hAnsi="Helvetica Neue" w:cs="Baghdad"/>
          <w:bCs/>
          <w:color w:val="000000" w:themeColor="text1"/>
          <w:sz w:val="20"/>
          <w:szCs w:val="20"/>
        </w:rPr>
        <w:t>/m2.</w:t>
      </w:r>
    </w:p>
    <w:p w14:paraId="5BC7DB69" w14:textId="77777777" w:rsidR="0003595D" w:rsidRDefault="0003595D" w:rsidP="00C0661B">
      <w:pPr>
        <w:spacing w:line="276" w:lineRule="auto"/>
        <w:jc w:val="both"/>
        <w:rPr>
          <w:rFonts w:ascii="Helvetica Neue" w:hAnsi="Helvetica Neue" w:cs="Baghdad"/>
          <w:bCs/>
          <w:color w:val="000000" w:themeColor="text1"/>
          <w:sz w:val="20"/>
          <w:szCs w:val="20"/>
        </w:rPr>
      </w:pPr>
    </w:p>
    <w:p w14:paraId="77090705" w14:textId="77777777" w:rsidR="00FA0030" w:rsidRPr="001B314C" w:rsidRDefault="00FA0030" w:rsidP="00FA0030">
      <w:pPr>
        <w:spacing w:line="276" w:lineRule="auto"/>
        <w:jc w:val="both"/>
        <w:rPr>
          <w:rFonts w:ascii="Helvetica Neue" w:hAnsi="Helvetica Neue" w:cs="Baghdad"/>
          <w:sz w:val="20"/>
          <w:szCs w:val="20"/>
        </w:rPr>
      </w:pPr>
      <w:r>
        <w:rPr>
          <w:rFonts w:ascii="Helvetica Neue" w:hAnsi="Helvetica Neue" w:cs="Baghdad"/>
          <w:b/>
          <w:bCs/>
          <w:color w:val="000000" w:themeColor="text1"/>
          <w:sz w:val="20"/>
          <w:szCs w:val="20"/>
        </w:rPr>
        <w:t>Seis comunidades con crecimiento superiores al 7%</w:t>
      </w:r>
    </w:p>
    <w:p w14:paraId="305F3178" w14:textId="77777777" w:rsidR="00FA0030" w:rsidRDefault="00FA0030" w:rsidP="00FA0030">
      <w:pPr>
        <w:spacing w:line="276" w:lineRule="auto"/>
        <w:jc w:val="both"/>
        <w:rPr>
          <w:rFonts w:ascii="Helvetica Neue" w:hAnsi="Helvetica Neue" w:cs="Baghdad"/>
          <w:bCs/>
          <w:color w:val="000000" w:themeColor="text1"/>
          <w:sz w:val="20"/>
          <w:szCs w:val="20"/>
        </w:rPr>
      </w:pPr>
      <w:r>
        <w:rPr>
          <w:rFonts w:ascii="Helvetica Neue" w:hAnsi="Helvetica Neue" w:cs="Baghdad"/>
          <w:bCs/>
          <w:color w:val="000000" w:themeColor="text1"/>
          <w:sz w:val="20"/>
          <w:szCs w:val="20"/>
        </w:rPr>
        <w:t>En el segundo trimestre del año, se ha mantenido el crecimiento territorial desigual en el precio de la vivienda. A pesar de ello, seis comunidades autónomas han experimentado crecimientos superiores al 7%, liderados por la Comunidad Valenciana, que ha alcanzado los 1.257</w:t>
      </w:r>
      <w:r w:rsidRPr="00972962">
        <w:rPr>
          <w:rFonts w:ascii="Times New Roman" w:hAnsi="Times New Roman" w:cs="Times New Roman"/>
          <w:bCs/>
          <w:color w:val="000000" w:themeColor="text1"/>
          <w:sz w:val="20"/>
          <w:szCs w:val="20"/>
        </w:rPr>
        <w:t>€</w:t>
      </w:r>
      <w:r w:rsidRPr="00972962">
        <w:rPr>
          <w:rFonts w:ascii="Helvetica Neue" w:hAnsi="Helvetica Neue" w:cs="Baghdad"/>
          <w:bCs/>
          <w:color w:val="000000" w:themeColor="text1"/>
          <w:sz w:val="20"/>
          <w:szCs w:val="20"/>
        </w:rPr>
        <w:t>/m</w:t>
      </w:r>
      <w:r w:rsidRPr="00972962">
        <w:rPr>
          <w:rFonts w:ascii="Helvetica Neue" w:hAnsi="Helvetica Neue" w:cs="Baghdad"/>
          <w:bCs/>
          <w:color w:val="000000" w:themeColor="text1"/>
          <w:sz w:val="20"/>
          <w:szCs w:val="20"/>
          <w:vertAlign w:val="superscript"/>
        </w:rPr>
        <w:t>2</w:t>
      </w:r>
      <w:r>
        <w:rPr>
          <w:rFonts w:ascii="Helvetica Neue" w:hAnsi="Helvetica Neue" w:cs="Baghdad"/>
          <w:bCs/>
          <w:color w:val="000000" w:themeColor="text1"/>
          <w:sz w:val="20"/>
          <w:szCs w:val="20"/>
        </w:rPr>
        <w:t xml:space="preserve"> tras un aumento del 8,2%. Tras ella se han situado Andalucía (7,8%), Murcia (7,6%), Baleares (7,2%), Canarias (7,2%) y Navarra (7%). </w:t>
      </w:r>
    </w:p>
    <w:p w14:paraId="4EF99CBD" w14:textId="77777777" w:rsidR="00FA0030" w:rsidRDefault="00FA0030" w:rsidP="00FA0030">
      <w:pPr>
        <w:spacing w:line="276" w:lineRule="auto"/>
        <w:jc w:val="both"/>
        <w:rPr>
          <w:rFonts w:ascii="Helvetica Neue" w:hAnsi="Helvetica Neue" w:cs="Baghdad"/>
          <w:bCs/>
          <w:color w:val="000000" w:themeColor="text1"/>
          <w:sz w:val="20"/>
          <w:szCs w:val="20"/>
        </w:rPr>
      </w:pPr>
      <w:r w:rsidRPr="00D93F2A">
        <w:rPr>
          <w:rFonts w:ascii="Helvetica Neue" w:hAnsi="Helvetica Neue" w:cs="Baghdad"/>
          <w:bCs/>
          <w:color w:val="000000" w:themeColor="text1"/>
          <w:sz w:val="20"/>
          <w:szCs w:val="20"/>
        </w:rPr>
        <w:t>A nivel provincial, destacan los incrementos interanuales de Málaga (+12,4%), Alicante (+11,</w:t>
      </w:r>
      <w:r>
        <w:rPr>
          <w:rFonts w:ascii="Helvetica Neue" w:hAnsi="Helvetica Neue" w:cs="Baghdad"/>
          <w:bCs/>
          <w:color w:val="000000" w:themeColor="text1"/>
          <w:sz w:val="20"/>
          <w:szCs w:val="20"/>
        </w:rPr>
        <w:t>4</w:t>
      </w:r>
      <w:r w:rsidRPr="00D93F2A">
        <w:rPr>
          <w:rFonts w:ascii="Helvetica Neue" w:hAnsi="Helvetica Neue" w:cs="Baghdad"/>
          <w:bCs/>
          <w:color w:val="000000" w:themeColor="text1"/>
          <w:sz w:val="20"/>
          <w:szCs w:val="20"/>
        </w:rPr>
        <w:t>%) y Las Palmas (+8,4%). Por el contrario, las provincias que han acusado las variaciones más negativas han sido Zamora (-4,8%), Cuenca (-4,3%), Albacete (-2,</w:t>
      </w:r>
      <w:r>
        <w:rPr>
          <w:rFonts w:ascii="Helvetica Neue" w:hAnsi="Helvetica Neue" w:cs="Baghdad"/>
          <w:bCs/>
          <w:color w:val="000000" w:themeColor="text1"/>
          <w:sz w:val="20"/>
          <w:szCs w:val="20"/>
        </w:rPr>
        <w:t>5</w:t>
      </w:r>
      <w:r w:rsidRPr="00D93F2A">
        <w:rPr>
          <w:rFonts w:ascii="Helvetica Neue" w:hAnsi="Helvetica Neue" w:cs="Baghdad"/>
          <w:bCs/>
          <w:color w:val="000000" w:themeColor="text1"/>
          <w:sz w:val="20"/>
          <w:szCs w:val="20"/>
        </w:rPr>
        <w:t>%) y León (-1,4%).</w:t>
      </w:r>
    </w:p>
    <w:p w14:paraId="58FED7D3" w14:textId="77777777" w:rsidR="00FA0030" w:rsidRDefault="00FA0030" w:rsidP="00FA0030">
      <w:pPr>
        <w:spacing w:line="276" w:lineRule="auto"/>
        <w:jc w:val="both"/>
        <w:rPr>
          <w:rFonts w:ascii="Helvetica Neue" w:hAnsi="Helvetica Neue" w:cs="Baghdad"/>
          <w:bCs/>
          <w:color w:val="000000" w:themeColor="text1"/>
          <w:sz w:val="20"/>
          <w:szCs w:val="20"/>
        </w:rPr>
      </w:pPr>
    </w:p>
    <w:p w14:paraId="43AA9956" w14:textId="77777777" w:rsidR="00FA0030" w:rsidRDefault="00FA0030" w:rsidP="00FA0030">
      <w:pPr>
        <w:spacing w:line="276" w:lineRule="auto"/>
        <w:jc w:val="both"/>
        <w:rPr>
          <w:rFonts w:ascii="Helvetica Neue" w:hAnsi="Helvetica Neue" w:cs="Baghdad"/>
          <w:b/>
          <w:bCs/>
          <w:color w:val="000000" w:themeColor="text1"/>
          <w:sz w:val="20"/>
          <w:szCs w:val="20"/>
        </w:rPr>
      </w:pPr>
      <w:r>
        <w:rPr>
          <w:rFonts w:ascii="Helvetica Neue" w:hAnsi="Helvetica Neue" w:cs="Baghdad"/>
          <w:b/>
          <w:bCs/>
          <w:color w:val="000000" w:themeColor="text1"/>
          <w:sz w:val="20"/>
          <w:szCs w:val="20"/>
        </w:rPr>
        <w:t>Crecimiento generalizado del alquiler</w:t>
      </w:r>
    </w:p>
    <w:p w14:paraId="02C9505D" w14:textId="77777777" w:rsidR="00FA0030" w:rsidRDefault="00FA0030" w:rsidP="00FA0030">
      <w:pPr>
        <w:spacing w:line="276" w:lineRule="auto"/>
        <w:jc w:val="both"/>
        <w:rPr>
          <w:rFonts w:ascii="Helvetica Neue" w:hAnsi="Helvetica Neue" w:cs="Baghdad"/>
          <w:bCs/>
          <w:color w:val="000000" w:themeColor="text1"/>
          <w:sz w:val="20"/>
          <w:szCs w:val="20"/>
        </w:rPr>
      </w:pPr>
      <w:r w:rsidRPr="00C067CE">
        <w:rPr>
          <w:rFonts w:ascii="Helvetica Neue" w:hAnsi="Helvetica Neue" w:cs="Baghdad"/>
          <w:bCs/>
          <w:color w:val="000000" w:themeColor="text1"/>
          <w:sz w:val="20"/>
          <w:szCs w:val="20"/>
        </w:rPr>
        <w:t>En lo que respecta al precio del alquiler, la tendencia de crecimiento se mantiene estable con incrementos en la mayor parte de las provincias, siendo Cáceres, Castellón y Teruel las únicas provincias que presentan contracciones interanuales en sus precios. L</w:t>
      </w:r>
      <w:r>
        <w:rPr>
          <w:rFonts w:ascii="Helvetica Neue" w:hAnsi="Helvetica Neue" w:cs="Baghdad"/>
          <w:bCs/>
          <w:color w:val="000000" w:themeColor="text1"/>
          <w:sz w:val="20"/>
          <w:szCs w:val="20"/>
        </w:rPr>
        <w:t>as alzas superiores</w:t>
      </w:r>
      <w:r w:rsidRPr="00C067CE">
        <w:rPr>
          <w:rFonts w:ascii="Helvetica Neue" w:hAnsi="Helvetica Neue" w:cs="Baghdad"/>
          <w:bCs/>
          <w:color w:val="000000" w:themeColor="text1"/>
          <w:sz w:val="20"/>
          <w:szCs w:val="20"/>
        </w:rPr>
        <w:t xml:space="preserve"> al 15% se presentan en Baleares (+22,4%), Santa Cruz de Tenerife (+20,</w:t>
      </w:r>
      <w:r>
        <w:rPr>
          <w:rFonts w:ascii="Helvetica Neue" w:hAnsi="Helvetica Neue" w:cs="Baghdad"/>
          <w:bCs/>
          <w:color w:val="000000" w:themeColor="text1"/>
          <w:sz w:val="20"/>
          <w:szCs w:val="20"/>
        </w:rPr>
        <w:t>3</w:t>
      </w:r>
      <w:r w:rsidRPr="00C067CE">
        <w:rPr>
          <w:rFonts w:ascii="Helvetica Neue" w:hAnsi="Helvetica Neue" w:cs="Baghdad"/>
          <w:bCs/>
          <w:color w:val="000000" w:themeColor="text1"/>
          <w:sz w:val="20"/>
          <w:szCs w:val="20"/>
        </w:rPr>
        <w:t>%), Gerona (+20</w:t>
      </w:r>
      <w:r>
        <w:rPr>
          <w:rFonts w:ascii="Helvetica Neue" w:hAnsi="Helvetica Neue" w:cs="Baghdad"/>
          <w:bCs/>
          <w:color w:val="000000" w:themeColor="text1"/>
          <w:sz w:val="20"/>
          <w:szCs w:val="20"/>
        </w:rPr>
        <w:t>,1</w:t>
      </w:r>
      <w:r w:rsidRPr="00C067CE">
        <w:rPr>
          <w:rFonts w:ascii="Helvetica Neue" w:hAnsi="Helvetica Neue" w:cs="Baghdad"/>
          <w:bCs/>
          <w:color w:val="000000" w:themeColor="text1"/>
          <w:sz w:val="20"/>
          <w:szCs w:val="20"/>
        </w:rPr>
        <w:t>%)</w:t>
      </w:r>
      <w:r>
        <w:rPr>
          <w:rFonts w:ascii="Helvetica Neue" w:hAnsi="Helvetica Neue" w:cs="Baghdad"/>
          <w:bCs/>
          <w:color w:val="000000" w:themeColor="text1"/>
          <w:sz w:val="20"/>
          <w:szCs w:val="20"/>
        </w:rPr>
        <w:t>,</w:t>
      </w:r>
      <w:r w:rsidRPr="00BE3E27">
        <w:rPr>
          <w:rFonts w:ascii="Helvetica Neue" w:hAnsi="Helvetica Neue" w:cs="Baghdad"/>
          <w:bCs/>
          <w:color w:val="000000" w:themeColor="text1"/>
          <w:sz w:val="20"/>
          <w:szCs w:val="20"/>
        </w:rPr>
        <w:t xml:space="preserve"> </w:t>
      </w:r>
      <w:r w:rsidRPr="00C067CE">
        <w:rPr>
          <w:rFonts w:ascii="Helvetica Neue" w:hAnsi="Helvetica Neue" w:cs="Baghdad"/>
          <w:bCs/>
          <w:color w:val="000000" w:themeColor="text1"/>
          <w:sz w:val="20"/>
          <w:szCs w:val="20"/>
        </w:rPr>
        <w:t>Málaga (+</w:t>
      </w:r>
      <w:r>
        <w:rPr>
          <w:rFonts w:ascii="Helvetica Neue" w:hAnsi="Helvetica Neue" w:cs="Baghdad"/>
          <w:bCs/>
          <w:color w:val="000000" w:themeColor="text1"/>
          <w:sz w:val="20"/>
          <w:szCs w:val="20"/>
        </w:rPr>
        <w:t>17</w:t>
      </w:r>
      <w:r w:rsidRPr="00C067CE">
        <w:rPr>
          <w:rFonts w:ascii="Helvetica Neue" w:hAnsi="Helvetica Neue" w:cs="Baghdad"/>
          <w:bCs/>
          <w:color w:val="000000" w:themeColor="text1"/>
          <w:sz w:val="20"/>
          <w:szCs w:val="20"/>
        </w:rPr>
        <w:t>,</w:t>
      </w:r>
      <w:r>
        <w:rPr>
          <w:rFonts w:ascii="Helvetica Neue" w:hAnsi="Helvetica Neue" w:cs="Baghdad"/>
          <w:bCs/>
          <w:color w:val="000000" w:themeColor="text1"/>
          <w:sz w:val="20"/>
          <w:szCs w:val="20"/>
        </w:rPr>
        <w:t>9</w:t>
      </w:r>
      <w:r w:rsidRPr="00C067CE">
        <w:rPr>
          <w:rFonts w:ascii="Helvetica Neue" w:hAnsi="Helvetica Neue" w:cs="Baghdad"/>
          <w:bCs/>
          <w:color w:val="000000" w:themeColor="text1"/>
          <w:sz w:val="20"/>
          <w:szCs w:val="20"/>
        </w:rPr>
        <w:t xml:space="preserve">%) y Cantabria (+16,1%). </w:t>
      </w:r>
    </w:p>
    <w:p w14:paraId="001CA448" w14:textId="77777777" w:rsidR="00FA0030" w:rsidRPr="001B314C" w:rsidRDefault="00FA0030" w:rsidP="00FA0030">
      <w:pPr>
        <w:spacing w:line="276" w:lineRule="auto"/>
        <w:jc w:val="both"/>
        <w:rPr>
          <w:rFonts w:ascii="Helvetica Neue" w:hAnsi="Helvetica Neue" w:cs="Baghdad"/>
          <w:bCs/>
          <w:color w:val="000000" w:themeColor="text1"/>
          <w:sz w:val="20"/>
          <w:szCs w:val="20"/>
        </w:rPr>
      </w:pPr>
      <w:r>
        <w:rPr>
          <w:rFonts w:ascii="Helvetica Neue" w:hAnsi="Helvetica Neue" w:cs="Baghdad"/>
          <w:bCs/>
          <w:color w:val="000000" w:themeColor="text1"/>
          <w:sz w:val="20"/>
          <w:szCs w:val="20"/>
        </w:rPr>
        <w:t xml:space="preserve">Analizando las cifras absolutas, Barcelona vuelve a encabezar el ranking de provincias con </w:t>
      </w:r>
      <w:r w:rsidRPr="00EF636E">
        <w:rPr>
          <w:rFonts w:ascii="Helvetica Neue" w:hAnsi="Helvetica Neue" w:cs="Baghdad"/>
          <w:bCs/>
          <w:color w:val="000000" w:themeColor="text1"/>
          <w:sz w:val="20"/>
          <w:szCs w:val="20"/>
        </w:rPr>
        <w:t>18,9</w:t>
      </w:r>
      <w:r>
        <w:rPr>
          <w:rFonts w:ascii="Helvetica Neue" w:hAnsi="Helvetica Neue" w:cs="Baghdad"/>
          <w:bCs/>
          <w:color w:val="000000" w:themeColor="text1"/>
          <w:sz w:val="20"/>
          <w:szCs w:val="20"/>
        </w:rPr>
        <w:t>2</w:t>
      </w:r>
      <w:r w:rsidRPr="00EF636E">
        <w:rPr>
          <w:rFonts w:ascii="Helvetica Neue" w:hAnsi="Helvetica Neue" w:cs="Baghdad"/>
          <w:bCs/>
          <w:color w:val="000000" w:themeColor="text1"/>
          <w:sz w:val="20"/>
          <w:szCs w:val="20"/>
        </w:rPr>
        <w:t xml:space="preserve"> </w:t>
      </w:r>
      <w:r w:rsidRPr="00EF636E">
        <w:rPr>
          <w:rFonts w:ascii="Times New Roman" w:hAnsi="Times New Roman" w:cs="Times New Roman"/>
          <w:bCs/>
          <w:color w:val="000000" w:themeColor="text1"/>
          <w:sz w:val="20"/>
          <w:szCs w:val="20"/>
        </w:rPr>
        <w:t>€</w:t>
      </w:r>
      <w:r w:rsidRPr="00EF636E">
        <w:rPr>
          <w:rFonts w:ascii="Helvetica Neue" w:hAnsi="Helvetica Neue" w:cs="Baghdad"/>
          <w:bCs/>
          <w:color w:val="000000" w:themeColor="text1"/>
          <w:sz w:val="20"/>
          <w:szCs w:val="20"/>
        </w:rPr>
        <w:t>/m</w:t>
      </w:r>
      <w:r w:rsidRPr="00EF636E">
        <w:rPr>
          <w:rFonts w:ascii="Helvetica Neue" w:hAnsi="Helvetica Neue" w:cs="Helvetica Neue"/>
          <w:bCs/>
          <w:color w:val="000000" w:themeColor="text1"/>
          <w:sz w:val="20"/>
          <w:szCs w:val="20"/>
        </w:rPr>
        <w:t>²</w:t>
      </w:r>
      <w:r w:rsidRPr="00EF636E">
        <w:rPr>
          <w:rFonts w:ascii="Helvetica Neue" w:hAnsi="Helvetica Neue" w:cs="Baghdad"/>
          <w:bCs/>
          <w:color w:val="000000" w:themeColor="text1"/>
          <w:sz w:val="20"/>
          <w:szCs w:val="20"/>
        </w:rPr>
        <w:t xml:space="preserve">/mes, seguida por Baleares (17,27 </w:t>
      </w:r>
      <w:r w:rsidRPr="00EF636E">
        <w:rPr>
          <w:rFonts w:ascii="Times New Roman" w:hAnsi="Times New Roman" w:cs="Times New Roman"/>
          <w:bCs/>
          <w:color w:val="000000" w:themeColor="text1"/>
          <w:sz w:val="20"/>
          <w:szCs w:val="20"/>
        </w:rPr>
        <w:t>€</w:t>
      </w:r>
      <w:r w:rsidRPr="00EF636E">
        <w:rPr>
          <w:rFonts w:ascii="Helvetica Neue" w:hAnsi="Helvetica Neue" w:cs="Baghdad"/>
          <w:bCs/>
          <w:color w:val="000000" w:themeColor="text1"/>
          <w:sz w:val="20"/>
          <w:szCs w:val="20"/>
        </w:rPr>
        <w:t>/m</w:t>
      </w:r>
      <w:r w:rsidRPr="00EF636E">
        <w:rPr>
          <w:rFonts w:ascii="Helvetica Neue" w:hAnsi="Helvetica Neue" w:cs="Helvetica Neue"/>
          <w:bCs/>
          <w:color w:val="000000" w:themeColor="text1"/>
          <w:sz w:val="20"/>
          <w:szCs w:val="20"/>
        </w:rPr>
        <w:t>²</w:t>
      </w:r>
      <w:r w:rsidRPr="00EF636E">
        <w:rPr>
          <w:rFonts w:ascii="Helvetica Neue" w:hAnsi="Helvetica Neue" w:cs="Baghdad"/>
          <w:bCs/>
          <w:color w:val="000000" w:themeColor="text1"/>
          <w:sz w:val="20"/>
          <w:szCs w:val="20"/>
        </w:rPr>
        <w:t xml:space="preserve">/mes) y Madrid (16,59 </w:t>
      </w:r>
      <w:r w:rsidRPr="00EF636E">
        <w:rPr>
          <w:rFonts w:ascii="Times New Roman" w:hAnsi="Times New Roman" w:cs="Times New Roman"/>
          <w:bCs/>
          <w:color w:val="000000" w:themeColor="text1"/>
          <w:sz w:val="20"/>
          <w:szCs w:val="20"/>
        </w:rPr>
        <w:t>€</w:t>
      </w:r>
      <w:r w:rsidRPr="00EF636E">
        <w:rPr>
          <w:rFonts w:ascii="Helvetica Neue" w:hAnsi="Helvetica Neue" w:cs="Baghdad"/>
          <w:bCs/>
          <w:color w:val="000000" w:themeColor="text1"/>
          <w:sz w:val="20"/>
          <w:szCs w:val="20"/>
        </w:rPr>
        <w:t>/m</w:t>
      </w:r>
      <w:r w:rsidRPr="00EF636E">
        <w:rPr>
          <w:rFonts w:ascii="Helvetica Neue" w:hAnsi="Helvetica Neue" w:cs="Helvetica Neue"/>
          <w:bCs/>
          <w:color w:val="000000" w:themeColor="text1"/>
          <w:sz w:val="20"/>
          <w:szCs w:val="20"/>
        </w:rPr>
        <w:t>²</w:t>
      </w:r>
      <w:r w:rsidRPr="00EF636E">
        <w:rPr>
          <w:rFonts w:ascii="Helvetica Neue" w:hAnsi="Helvetica Neue" w:cs="Baghdad"/>
          <w:bCs/>
          <w:color w:val="000000" w:themeColor="text1"/>
          <w:sz w:val="20"/>
          <w:szCs w:val="20"/>
        </w:rPr>
        <w:t>/mes). En la zona más baja del ranking</w:t>
      </w:r>
      <w:r>
        <w:rPr>
          <w:rFonts w:ascii="Helvetica Neue" w:hAnsi="Helvetica Neue" w:cs="Baghdad"/>
          <w:bCs/>
          <w:color w:val="000000" w:themeColor="text1"/>
          <w:sz w:val="20"/>
          <w:szCs w:val="20"/>
        </w:rPr>
        <w:t>, todas las provincias se han establecido en precios superiores a los 5,50</w:t>
      </w:r>
      <w:r w:rsidRPr="00EF636E">
        <w:rPr>
          <w:rFonts w:ascii="Times New Roman" w:hAnsi="Times New Roman" w:cs="Times New Roman"/>
          <w:bCs/>
          <w:color w:val="000000" w:themeColor="text1"/>
          <w:sz w:val="20"/>
          <w:szCs w:val="20"/>
        </w:rPr>
        <w:t>€</w:t>
      </w:r>
      <w:r w:rsidRPr="00EF636E">
        <w:rPr>
          <w:rFonts w:ascii="Helvetica Neue" w:hAnsi="Helvetica Neue" w:cs="Baghdad"/>
          <w:bCs/>
          <w:color w:val="000000" w:themeColor="text1"/>
          <w:sz w:val="20"/>
          <w:szCs w:val="20"/>
        </w:rPr>
        <w:t>/m</w:t>
      </w:r>
      <w:r w:rsidRPr="00EF636E">
        <w:rPr>
          <w:rFonts w:ascii="Helvetica Neue" w:hAnsi="Helvetica Neue" w:cs="Helvetica Neue"/>
          <w:bCs/>
          <w:color w:val="000000" w:themeColor="text1"/>
          <w:sz w:val="20"/>
          <w:szCs w:val="20"/>
        </w:rPr>
        <w:t>²</w:t>
      </w:r>
      <w:r w:rsidRPr="00EF636E">
        <w:rPr>
          <w:rFonts w:ascii="Helvetica Neue" w:hAnsi="Helvetica Neue" w:cs="Baghdad"/>
          <w:bCs/>
          <w:color w:val="000000" w:themeColor="text1"/>
          <w:sz w:val="20"/>
          <w:szCs w:val="20"/>
        </w:rPr>
        <w:t>/mes</w:t>
      </w:r>
      <w:r>
        <w:rPr>
          <w:rFonts w:ascii="Helvetica Neue" w:hAnsi="Helvetica Neue" w:cs="Baghdad"/>
          <w:bCs/>
          <w:color w:val="000000" w:themeColor="text1"/>
          <w:sz w:val="20"/>
          <w:szCs w:val="20"/>
        </w:rPr>
        <w:t xml:space="preserve"> y solo se pueden encontrar seis regiones </w:t>
      </w:r>
      <w:r w:rsidRPr="00EF636E">
        <w:rPr>
          <w:rFonts w:ascii="Helvetica Neue" w:hAnsi="Helvetica Neue" w:cs="Baghdad"/>
          <w:bCs/>
          <w:color w:val="000000" w:themeColor="text1"/>
          <w:sz w:val="20"/>
          <w:szCs w:val="20"/>
        </w:rPr>
        <w:t>con renta</w:t>
      </w:r>
      <w:r>
        <w:rPr>
          <w:rFonts w:ascii="Helvetica Neue" w:hAnsi="Helvetica Neue" w:cs="Baghdad"/>
          <w:bCs/>
          <w:color w:val="000000" w:themeColor="text1"/>
          <w:sz w:val="20"/>
          <w:szCs w:val="20"/>
        </w:rPr>
        <w:t>s</w:t>
      </w:r>
      <w:r w:rsidRPr="00EF636E">
        <w:rPr>
          <w:rFonts w:ascii="Helvetica Neue" w:hAnsi="Helvetica Neue" w:cs="Baghdad"/>
          <w:bCs/>
          <w:color w:val="000000" w:themeColor="text1"/>
          <w:sz w:val="20"/>
          <w:szCs w:val="20"/>
        </w:rPr>
        <w:t xml:space="preserve"> inferiores a los 5,50 </w:t>
      </w:r>
      <w:r w:rsidRPr="00EF636E">
        <w:rPr>
          <w:rFonts w:ascii="Times New Roman" w:hAnsi="Times New Roman" w:cs="Times New Roman"/>
          <w:bCs/>
          <w:color w:val="000000" w:themeColor="text1"/>
          <w:sz w:val="20"/>
          <w:szCs w:val="20"/>
        </w:rPr>
        <w:t>€</w:t>
      </w:r>
      <w:r w:rsidRPr="00EF636E">
        <w:rPr>
          <w:rFonts w:ascii="Helvetica Neue" w:hAnsi="Helvetica Neue" w:cs="Baghdad"/>
          <w:bCs/>
          <w:color w:val="000000" w:themeColor="text1"/>
          <w:sz w:val="20"/>
          <w:szCs w:val="20"/>
        </w:rPr>
        <w:t>/m</w:t>
      </w:r>
      <w:r w:rsidRPr="00EF636E">
        <w:rPr>
          <w:rFonts w:ascii="Helvetica Neue" w:hAnsi="Helvetica Neue" w:cs="Helvetica Neue"/>
          <w:bCs/>
          <w:color w:val="000000" w:themeColor="text1"/>
          <w:sz w:val="20"/>
          <w:szCs w:val="20"/>
        </w:rPr>
        <w:t>²</w:t>
      </w:r>
      <w:r w:rsidRPr="00EF636E">
        <w:rPr>
          <w:rFonts w:ascii="Helvetica Neue" w:hAnsi="Helvetica Neue" w:cs="Baghdad"/>
          <w:bCs/>
          <w:color w:val="000000" w:themeColor="text1"/>
          <w:sz w:val="20"/>
          <w:szCs w:val="20"/>
        </w:rPr>
        <w:t xml:space="preserve">/mes, siendo estas Teruel (5,06 </w:t>
      </w:r>
      <w:r w:rsidRPr="00EF636E">
        <w:rPr>
          <w:rFonts w:ascii="Times New Roman" w:hAnsi="Times New Roman" w:cs="Times New Roman"/>
          <w:bCs/>
          <w:color w:val="000000" w:themeColor="text1"/>
          <w:sz w:val="20"/>
          <w:szCs w:val="20"/>
        </w:rPr>
        <w:t>€</w:t>
      </w:r>
      <w:r w:rsidRPr="00EF636E">
        <w:rPr>
          <w:rFonts w:ascii="Helvetica Neue" w:hAnsi="Helvetica Neue" w:cs="Baghdad"/>
          <w:bCs/>
          <w:color w:val="000000" w:themeColor="text1"/>
          <w:sz w:val="20"/>
          <w:szCs w:val="20"/>
        </w:rPr>
        <w:t>/m</w:t>
      </w:r>
      <w:r w:rsidRPr="00EF636E">
        <w:rPr>
          <w:rFonts w:ascii="Helvetica Neue" w:hAnsi="Helvetica Neue" w:cs="Helvetica Neue"/>
          <w:bCs/>
          <w:color w:val="000000" w:themeColor="text1"/>
          <w:sz w:val="20"/>
          <w:szCs w:val="20"/>
        </w:rPr>
        <w:t>²</w:t>
      </w:r>
      <w:r w:rsidRPr="00EF636E">
        <w:rPr>
          <w:rFonts w:ascii="Helvetica Neue" w:hAnsi="Helvetica Neue" w:cs="Baghdad"/>
          <w:bCs/>
          <w:color w:val="000000" w:themeColor="text1"/>
          <w:sz w:val="20"/>
          <w:szCs w:val="20"/>
        </w:rPr>
        <w:t xml:space="preserve">/mes), Jaén (5,11 </w:t>
      </w:r>
      <w:r w:rsidRPr="00EF636E">
        <w:rPr>
          <w:rFonts w:ascii="Times New Roman" w:hAnsi="Times New Roman" w:cs="Times New Roman"/>
          <w:bCs/>
          <w:color w:val="000000" w:themeColor="text1"/>
          <w:sz w:val="20"/>
          <w:szCs w:val="20"/>
        </w:rPr>
        <w:t>€</w:t>
      </w:r>
      <w:r w:rsidRPr="00EF636E">
        <w:rPr>
          <w:rFonts w:ascii="Helvetica Neue" w:hAnsi="Helvetica Neue" w:cs="Baghdad"/>
          <w:bCs/>
          <w:color w:val="000000" w:themeColor="text1"/>
          <w:sz w:val="20"/>
          <w:szCs w:val="20"/>
        </w:rPr>
        <w:t>/m</w:t>
      </w:r>
      <w:r w:rsidRPr="00EF636E">
        <w:rPr>
          <w:rFonts w:ascii="Helvetica Neue" w:hAnsi="Helvetica Neue" w:cs="Helvetica Neue"/>
          <w:bCs/>
          <w:color w:val="000000" w:themeColor="text1"/>
          <w:sz w:val="20"/>
          <w:szCs w:val="20"/>
        </w:rPr>
        <w:t>²</w:t>
      </w:r>
      <w:r w:rsidRPr="00EF636E">
        <w:rPr>
          <w:rFonts w:ascii="Helvetica Neue" w:hAnsi="Helvetica Neue" w:cs="Baghdad"/>
          <w:bCs/>
          <w:color w:val="000000" w:themeColor="text1"/>
          <w:sz w:val="20"/>
          <w:szCs w:val="20"/>
        </w:rPr>
        <w:t xml:space="preserve">/mes), Cáceres (5,13 </w:t>
      </w:r>
      <w:r w:rsidRPr="00EF636E">
        <w:rPr>
          <w:rFonts w:ascii="Times New Roman" w:hAnsi="Times New Roman" w:cs="Times New Roman"/>
          <w:bCs/>
          <w:color w:val="000000" w:themeColor="text1"/>
          <w:sz w:val="20"/>
          <w:szCs w:val="20"/>
        </w:rPr>
        <w:t>€</w:t>
      </w:r>
      <w:r w:rsidRPr="00EF636E">
        <w:rPr>
          <w:rFonts w:ascii="Helvetica Neue" w:hAnsi="Helvetica Neue" w:cs="Baghdad"/>
          <w:bCs/>
          <w:color w:val="000000" w:themeColor="text1"/>
          <w:sz w:val="20"/>
          <w:szCs w:val="20"/>
        </w:rPr>
        <w:t>/m</w:t>
      </w:r>
      <w:r w:rsidRPr="00EF636E">
        <w:rPr>
          <w:rFonts w:ascii="Helvetica Neue" w:hAnsi="Helvetica Neue" w:cs="Helvetica Neue"/>
          <w:bCs/>
          <w:color w:val="000000" w:themeColor="text1"/>
          <w:sz w:val="20"/>
          <w:szCs w:val="20"/>
        </w:rPr>
        <w:t>²</w:t>
      </w:r>
      <w:r w:rsidRPr="00EF636E">
        <w:rPr>
          <w:rFonts w:ascii="Helvetica Neue" w:hAnsi="Helvetica Neue" w:cs="Baghdad"/>
          <w:bCs/>
          <w:color w:val="000000" w:themeColor="text1"/>
          <w:sz w:val="20"/>
          <w:szCs w:val="20"/>
        </w:rPr>
        <w:t xml:space="preserve">/mes), Zamora (5,20 </w:t>
      </w:r>
      <w:r w:rsidRPr="00EF636E">
        <w:rPr>
          <w:rFonts w:ascii="Times New Roman" w:hAnsi="Times New Roman" w:cs="Times New Roman"/>
          <w:bCs/>
          <w:color w:val="000000" w:themeColor="text1"/>
          <w:sz w:val="20"/>
          <w:szCs w:val="20"/>
        </w:rPr>
        <w:t>€</w:t>
      </w:r>
      <w:r w:rsidRPr="00EF636E">
        <w:rPr>
          <w:rFonts w:ascii="Helvetica Neue" w:hAnsi="Helvetica Neue" w:cs="Baghdad"/>
          <w:bCs/>
          <w:color w:val="000000" w:themeColor="text1"/>
          <w:sz w:val="20"/>
          <w:szCs w:val="20"/>
        </w:rPr>
        <w:t>/m</w:t>
      </w:r>
      <w:r w:rsidRPr="00EF636E">
        <w:rPr>
          <w:rFonts w:ascii="Helvetica Neue" w:hAnsi="Helvetica Neue" w:cs="Helvetica Neue"/>
          <w:bCs/>
          <w:color w:val="000000" w:themeColor="text1"/>
          <w:sz w:val="20"/>
          <w:szCs w:val="20"/>
        </w:rPr>
        <w:t>²</w:t>
      </w:r>
      <w:r w:rsidRPr="00EF636E">
        <w:rPr>
          <w:rFonts w:ascii="Helvetica Neue" w:hAnsi="Helvetica Neue" w:cs="Baghdad"/>
          <w:bCs/>
          <w:color w:val="000000" w:themeColor="text1"/>
          <w:sz w:val="20"/>
          <w:szCs w:val="20"/>
        </w:rPr>
        <w:t xml:space="preserve">/mes), Cuenca (5,32 </w:t>
      </w:r>
      <w:r w:rsidRPr="00EF636E">
        <w:rPr>
          <w:rFonts w:ascii="Times New Roman" w:hAnsi="Times New Roman" w:cs="Times New Roman"/>
          <w:bCs/>
          <w:color w:val="000000" w:themeColor="text1"/>
          <w:sz w:val="20"/>
          <w:szCs w:val="20"/>
        </w:rPr>
        <w:t>€</w:t>
      </w:r>
      <w:r w:rsidRPr="00EF636E">
        <w:rPr>
          <w:rFonts w:ascii="Helvetica Neue" w:hAnsi="Helvetica Neue" w:cs="Baghdad"/>
          <w:bCs/>
          <w:color w:val="000000" w:themeColor="text1"/>
          <w:sz w:val="20"/>
          <w:szCs w:val="20"/>
        </w:rPr>
        <w:t>/m</w:t>
      </w:r>
      <w:r w:rsidRPr="00EF636E">
        <w:rPr>
          <w:rFonts w:ascii="Helvetica Neue" w:hAnsi="Helvetica Neue" w:cs="Helvetica Neue"/>
          <w:bCs/>
          <w:color w:val="000000" w:themeColor="text1"/>
          <w:sz w:val="20"/>
          <w:szCs w:val="20"/>
        </w:rPr>
        <w:t>²</w:t>
      </w:r>
      <w:r w:rsidRPr="00EF636E">
        <w:rPr>
          <w:rFonts w:ascii="Helvetica Neue" w:hAnsi="Helvetica Neue" w:cs="Baghdad"/>
          <w:bCs/>
          <w:color w:val="000000" w:themeColor="text1"/>
          <w:sz w:val="20"/>
          <w:szCs w:val="20"/>
        </w:rPr>
        <w:t xml:space="preserve">/mes) y Ciudad Real (5,44 </w:t>
      </w:r>
      <w:r w:rsidRPr="00EF636E">
        <w:rPr>
          <w:rFonts w:ascii="Times New Roman" w:hAnsi="Times New Roman" w:cs="Times New Roman"/>
          <w:bCs/>
          <w:color w:val="000000" w:themeColor="text1"/>
          <w:sz w:val="20"/>
          <w:szCs w:val="20"/>
        </w:rPr>
        <w:t>€</w:t>
      </w:r>
      <w:r w:rsidRPr="00EF636E">
        <w:rPr>
          <w:rFonts w:ascii="Helvetica Neue" w:hAnsi="Helvetica Neue" w:cs="Baghdad"/>
          <w:bCs/>
          <w:color w:val="000000" w:themeColor="text1"/>
          <w:sz w:val="20"/>
          <w:szCs w:val="20"/>
        </w:rPr>
        <w:t>/m</w:t>
      </w:r>
      <w:r w:rsidRPr="00EF636E">
        <w:rPr>
          <w:rFonts w:ascii="Helvetica Neue" w:hAnsi="Helvetica Neue" w:cs="Helvetica Neue"/>
          <w:bCs/>
          <w:color w:val="000000" w:themeColor="text1"/>
          <w:sz w:val="20"/>
          <w:szCs w:val="20"/>
        </w:rPr>
        <w:t>²</w:t>
      </w:r>
      <w:r w:rsidRPr="00EF636E">
        <w:rPr>
          <w:rFonts w:ascii="Helvetica Neue" w:hAnsi="Helvetica Neue" w:cs="Baghdad"/>
          <w:bCs/>
          <w:color w:val="000000" w:themeColor="text1"/>
          <w:sz w:val="20"/>
          <w:szCs w:val="20"/>
        </w:rPr>
        <w:t>/mes).</w:t>
      </w:r>
    </w:p>
    <w:p w14:paraId="65D6FCE1" w14:textId="77777777" w:rsidR="00FA0030" w:rsidRPr="00D93F2A" w:rsidRDefault="00FA0030" w:rsidP="00FA0030">
      <w:pPr>
        <w:spacing w:line="276" w:lineRule="auto"/>
        <w:jc w:val="both"/>
        <w:rPr>
          <w:rFonts w:asciiTheme="majorHAnsi" w:hAnsiTheme="majorHAnsi"/>
          <w:highlight w:val="yellow"/>
        </w:rPr>
      </w:pPr>
    </w:p>
    <w:p w14:paraId="03B02059" w14:textId="77777777" w:rsidR="00FA0030" w:rsidRPr="006A73B0" w:rsidRDefault="00FA0030" w:rsidP="00FA0030">
      <w:pPr>
        <w:spacing w:line="276" w:lineRule="auto"/>
        <w:jc w:val="both"/>
        <w:rPr>
          <w:rFonts w:ascii="Helvetica Neue" w:hAnsi="Helvetica Neue" w:cs="Baghdad"/>
          <w:b/>
          <w:bCs/>
          <w:color w:val="000000" w:themeColor="text1"/>
          <w:sz w:val="20"/>
          <w:szCs w:val="20"/>
        </w:rPr>
      </w:pPr>
      <w:r w:rsidRPr="006A73B0">
        <w:rPr>
          <w:rFonts w:ascii="Helvetica Neue" w:hAnsi="Helvetica Neue" w:cs="Baghdad"/>
          <w:b/>
          <w:bCs/>
          <w:color w:val="000000" w:themeColor="text1"/>
          <w:sz w:val="20"/>
          <w:szCs w:val="20"/>
        </w:rPr>
        <w:t>El esfuerzo teórico para la compra de una vivienda supera el umbral del 35%</w:t>
      </w:r>
    </w:p>
    <w:p w14:paraId="16D5AD08" w14:textId="77777777" w:rsidR="00FA0030" w:rsidRDefault="00FA0030" w:rsidP="00FA0030">
      <w:pPr>
        <w:pStyle w:val="Sinespaciado"/>
        <w:spacing w:line="276" w:lineRule="auto"/>
        <w:jc w:val="both"/>
        <w:rPr>
          <w:rFonts w:ascii="Helvetica Neue" w:hAnsi="Helvetica Neue" w:cs="Baghdad"/>
          <w:bCs/>
          <w:color w:val="000000" w:themeColor="text1"/>
          <w:sz w:val="20"/>
          <w:szCs w:val="20"/>
          <w:lang w:val="es-ES_tradnl"/>
        </w:rPr>
      </w:pPr>
      <w:r w:rsidRPr="006A73B0">
        <w:rPr>
          <w:rFonts w:ascii="Helvetica Neue" w:hAnsi="Helvetica Neue" w:cs="Baghdad"/>
          <w:bCs/>
          <w:color w:val="000000" w:themeColor="text1"/>
          <w:sz w:val="20"/>
          <w:szCs w:val="20"/>
          <w:lang w:val="es-ES_tradnl"/>
        </w:rPr>
        <w:t xml:space="preserve">De acuerdo </w:t>
      </w:r>
      <w:r>
        <w:rPr>
          <w:rFonts w:ascii="Helvetica Neue" w:hAnsi="Helvetica Neue" w:cs="Baghdad"/>
          <w:bCs/>
          <w:color w:val="000000" w:themeColor="text1"/>
          <w:sz w:val="20"/>
          <w:szCs w:val="20"/>
          <w:lang w:val="es-ES_tradnl"/>
        </w:rPr>
        <w:t xml:space="preserve">con los últimos datos existentes, correspondientes al cierre del año 2022, el esfuerzo teórico necesario para la compra de una vivienda por parte de las familias se ha incrementado en casi tres puntos respecto al trimestre anterior, situándose en un 36,10%, </w:t>
      </w:r>
      <w:r w:rsidRPr="00B457F1">
        <w:rPr>
          <w:rFonts w:ascii="Helvetica Neue" w:hAnsi="Helvetica Neue" w:cs="Baghdad"/>
          <w:bCs/>
          <w:color w:val="000000" w:themeColor="text1"/>
          <w:sz w:val="20"/>
          <w:szCs w:val="20"/>
          <w:lang w:val="es-ES_tradnl"/>
        </w:rPr>
        <w:t>sobrepasando ya el umbral del 35%</w:t>
      </w:r>
      <w:r>
        <w:rPr>
          <w:rFonts w:ascii="Helvetica Neue" w:hAnsi="Helvetica Neue" w:cs="Baghdad"/>
          <w:bCs/>
          <w:color w:val="000000" w:themeColor="text1"/>
          <w:sz w:val="20"/>
          <w:szCs w:val="20"/>
          <w:lang w:val="es-ES_tradnl"/>
        </w:rPr>
        <w:t>, la cifra recomendada para mantener unas finanzas personales saludables.</w:t>
      </w:r>
    </w:p>
    <w:p w14:paraId="1E5BD650" w14:textId="77777777" w:rsidR="00FA0030" w:rsidRDefault="00FA0030" w:rsidP="00FA0030">
      <w:pPr>
        <w:pStyle w:val="Sinespaciado"/>
        <w:spacing w:line="276" w:lineRule="auto"/>
        <w:jc w:val="both"/>
        <w:rPr>
          <w:rFonts w:ascii="Helvetica Neue" w:hAnsi="Helvetica Neue" w:cs="Baghdad"/>
          <w:bCs/>
          <w:color w:val="000000" w:themeColor="text1"/>
          <w:sz w:val="20"/>
          <w:szCs w:val="20"/>
          <w:lang w:val="es-ES_tradnl"/>
        </w:rPr>
      </w:pPr>
    </w:p>
    <w:p w14:paraId="44397CB3" w14:textId="77777777" w:rsidR="00FA0030" w:rsidRDefault="00FA0030" w:rsidP="00FA0030">
      <w:pPr>
        <w:pStyle w:val="Sinespaciado"/>
        <w:spacing w:line="276" w:lineRule="auto"/>
        <w:jc w:val="both"/>
        <w:rPr>
          <w:rFonts w:ascii="Helvetica Neue" w:hAnsi="Helvetica Neue" w:cs="Baghdad"/>
          <w:bCs/>
          <w:color w:val="000000" w:themeColor="text1"/>
          <w:sz w:val="20"/>
          <w:szCs w:val="20"/>
          <w:lang w:val="es-ES_tradnl"/>
        </w:rPr>
      </w:pPr>
      <w:r>
        <w:rPr>
          <w:rFonts w:ascii="Helvetica Neue" w:hAnsi="Helvetica Neue" w:cs="Baghdad"/>
          <w:bCs/>
          <w:color w:val="000000" w:themeColor="text1"/>
          <w:sz w:val="20"/>
          <w:szCs w:val="20"/>
          <w:lang w:val="es-ES_tradnl"/>
        </w:rPr>
        <w:lastRenderedPageBreak/>
        <w:t xml:space="preserve">Esta pérdida de poder adquisitivo de los españoles también ha implicado que vuelva a incrementarse el número de años de salario que necesitaría dedicar una familia de renta media para poder adquirir una vivienda de tipo medio, alcanzando casi los 8 años. </w:t>
      </w:r>
    </w:p>
    <w:p w14:paraId="6C71BD5C" w14:textId="77777777" w:rsidR="00FA0030" w:rsidRDefault="00FA0030" w:rsidP="00FA0030">
      <w:pPr>
        <w:pStyle w:val="Sinespaciado"/>
        <w:spacing w:line="276" w:lineRule="auto"/>
        <w:jc w:val="both"/>
        <w:rPr>
          <w:rFonts w:ascii="Helvetica Neue" w:hAnsi="Helvetica Neue" w:cs="Baghdad"/>
          <w:bCs/>
          <w:color w:val="000000" w:themeColor="text1"/>
          <w:sz w:val="20"/>
          <w:szCs w:val="20"/>
          <w:lang w:val="es-ES_tradnl"/>
        </w:rPr>
      </w:pPr>
    </w:p>
    <w:p w14:paraId="627A668F" w14:textId="77777777" w:rsidR="00FA0030" w:rsidRDefault="00FA0030" w:rsidP="00FA0030">
      <w:pPr>
        <w:spacing w:line="276" w:lineRule="auto"/>
        <w:jc w:val="both"/>
        <w:rPr>
          <w:rFonts w:ascii="Cambria" w:hAnsi="Cambria" w:cs="Baghdad"/>
          <w:bCs/>
        </w:rPr>
      </w:pPr>
    </w:p>
    <w:p w14:paraId="0CBD6AC6" w14:textId="77777777" w:rsidR="00FA0030" w:rsidRPr="00A51289" w:rsidRDefault="00FA0030" w:rsidP="00FA0030">
      <w:pPr>
        <w:widowControl w:val="0"/>
        <w:autoSpaceDE w:val="0"/>
        <w:autoSpaceDN w:val="0"/>
        <w:adjustRightInd w:val="0"/>
        <w:spacing w:after="240" w:line="300" w:lineRule="atLeast"/>
        <w:jc w:val="both"/>
        <w:rPr>
          <w:rFonts w:ascii="Helvetica Neue" w:hAnsi="Helvetica Neue" w:cs="Baghdad"/>
          <w:b/>
          <w:bCs/>
          <w:sz w:val="18"/>
          <w:szCs w:val="18"/>
        </w:rPr>
      </w:pPr>
      <w:bookmarkStart w:id="1" w:name="_Hlk510432707"/>
      <w:r w:rsidRPr="00A51289">
        <w:rPr>
          <w:rFonts w:ascii="Helvetica Neue" w:hAnsi="Helvetica Neue" w:cs="Baghdad"/>
          <w:b/>
          <w:bCs/>
          <w:sz w:val="18"/>
          <w:szCs w:val="18"/>
        </w:rPr>
        <w:t>Acerca de Gesvalt</w:t>
      </w:r>
    </w:p>
    <w:p w14:paraId="59B5D3D8" w14:textId="77777777" w:rsidR="00FA0030" w:rsidRPr="00A51289" w:rsidRDefault="00FA0030" w:rsidP="00FA0030">
      <w:pPr>
        <w:widowControl w:val="0"/>
        <w:autoSpaceDE w:val="0"/>
        <w:autoSpaceDN w:val="0"/>
        <w:adjustRightInd w:val="0"/>
        <w:spacing w:after="240" w:line="300" w:lineRule="atLeast"/>
        <w:jc w:val="both"/>
        <w:rPr>
          <w:rFonts w:ascii="Helvetica Neue" w:hAnsi="Helvetica Neue" w:cs="Baghdad"/>
          <w:sz w:val="18"/>
          <w:szCs w:val="18"/>
        </w:rPr>
      </w:pPr>
      <w:r w:rsidRPr="00A51289">
        <w:rPr>
          <w:rFonts w:ascii="Helvetica Neue" w:hAnsi="Helvetica Neue" w:cs="Baghdad"/>
          <w:color w:val="0000FF"/>
          <w:sz w:val="18"/>
          <w:szCs w:val="18"/>
        </w:rPr>
        <w:t xml:space="preserve">Gesvalt </w:t>
      </w:r>
      <w:r w:rsidRPr="00A51289">
        <w:rPr>
          <w:rFonts w:ascii="Helvetica Neue" w:hAnsi="Helvetica Neue" w:cs="Baghdad"/>
          <w:sz w:val="18"/>
          <w:szCs w:val="18"/>
        </w:rPr>
        <w:t xml:space="preserve">es una compañía de referencia en el sector de la consultoría, valoración y actuaciones técnicas. Su experiencia de más de </w:t>
      </w:r>
      <w:r>
        <w:rPr>
          <w:rFonts w:ascii="Helvetica Neue" w:hAnsi="Helvetica Neue" w:cs="Baghdad"/>
          <w:sz w:val="18"/>
          <w:szCs w:val="18"/>
        </w:rPr>
        <w:t>30</w:t>
      </w:r>
      <w:r w:rsidRPr="00A51289">
        <w:rPr>
          <w:rFonts w:ascii="Helvetica Neue" w:hAnsi="Helvetica Neue" w:cs="Baghdad"/>
          <w:sz w:val="18"/>
          <w:szCs w:val="18"/>
        </w:rPr>
        <w:t xml:space="preserve"> años, un equipo de profesionales altamente cualificados y el firme compromiso por ofrecer un servicio de máxima calidad, son las claves para convertirse en socios estratégicos de las principales compañías privadas y entidades públicas. </w:t>
      </w:r>
    </w:p>
    <w:p w14:paraId="2F8CDBDD" w14:textId="77777777" w:rsidR="00FA0030" w:rsidRPr="00A51289" w:rsidRDefault="00FA0030" w:rsidP="00FA0030">
      <w:pPr>
        <w:widowControl w:val="0"/>
        <w:autoSpaceDE w:val="0"/>
        <w:autoSpaceDN w:val="0"/>
        <w:adjustRightInd w:val="0"/>
        <w:spacing w:after="240" w:line="276" w:lineRule="auto"/>
        <w:jc w:val="both"/>
        <w:rPr>
          <w:rFonts w:ascii="Helvetica Neue" w:hAnsi="Helvetica Neue" w:cs="Baghdad"/>
          <w:sz w:val="18"/>
          <w:szCs w:val="18"/>
        </w:rPr>
      </w:pPr>
      <w:r w:rsidRPr="00A51289">
        <w:rPr>
          <w:rFonts w:ascii="Helvetica Neue" w:hAnsi="Helvetica Neue" w:cs="Baghdad"/>
          <w:sz w:val="18"/>
          <w:szCs w:val="18"/>
        </w:rPr>
        <w:t>Cuenta con gran implantación de oficinas en España, Portugal y Colombia. La firma forma parte también de la red internacional VRG que le permite operar en los principales países del mundo</w:t>
      </w:r>
    </w:p>
    <w:p w14:paraId="49DB7152" w14:textId="77777777" w:rsidR="00FA0030" w:rsidRDefault="00FA0030" w:rsidP="00FA0030">
      <w:pPr>
        <w:widowControl w:val="0"/>
        <w:autoSpaceDE w:val="0"/>
        <w:autoSpaceDN w:val="0"/>
        <w:adjustRightInd w:val="0"/>
        <w:spacing w:after="240" w:line="300" w:lineRule="atLeast"/>
        <w:jc w:val="both"/>
        <w:rPr>
          <w:rFonts w:ascii="Helvetica Neue" w:hAnsi="Helvetica Neue" w:cs="Baghdad"/>
          <w:sz w:val="18"/>
          <w:szCs w:val="18"/>
        </w:rPr>
      </w:pPr>
      <w:r w:rsidRPr="00A51289">
        <w:rPr>
          <w:rFonts w:ascii="Helvetica Neue" w:hAnsi="Helvetica Neue" w:cs="Baghdad"/>
          <w:sz w:val="18"/>
          <w:szCs w:val="18"/>
        </w:rPr>
        <w:t xml:space="preserve">Puedes seguirnos en: </w:t>
      </w:r>
    </w:p>
    <w:p w14:paraId="02972DEF" w14:textId="77777777" w:rsidR="00FA0030" w:rsidRPr="00A51289" w:rsidRDefault="00FA0030" w:rsidP="00FA0030">
      <w:pPr>
        <w:widowControl w:val="0"/>
        <w:autoSpaceDE w:val="0"/>
        <w:autoSpaceDN w:val="0"/>
        <w:adjustRightInd w:val="0"/>
        <w:spacing w:after="240" w:line="300" w:lineRule="atLeast"/>
        <w:jc w:val="both"/>
        <w:rPr>
          <w:rFonts w:ascii="Helvetica Neue" w:hAnsi="Helvetica Neue" w:cs="Baghdad"/>
          <w:sz w:val="18"/>
          <w:szCs w:val="18"/>
        </w:rPr>
      </w:pPr>
      <w:r>
        <w:rPr>
          <w:noProof/>
        </w:rPr>
        <w:drawing>
          <wp:inline distT="0" distB="0" distL="0" distR="0" wp14:anchorId="28485C2E" wp14:editId="7B052261">
            <wp:extent cx="2012950" cy="400859"/>
            <wp:effectExtent l="0" t="0" r="0" b="0"/>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9941" b="40145"/>
                    <a:stretch/>
                  </pic:blipFill>
                  <pic:spPr bwMode="auto">
                    <a:xfrm>
                      <a:off x="0" y="0"/>
                      <a:ext cx="2049799" cy="408197"/>
                    </a:xfrm>
                    <a:prstGeom prst="rect">
                      <a:avLst/>
                    </a:prstGeom>
                    <a:noFill/>
                    <a:ln>
                      <a:noFill/>
                    </a:ln>
                    <a:extLst>
                      <a:ext uri="{53640926-AAD7-44D8-BBD7-CCE9431645EC}">
                        <a14:shadowObscured xmlns:a14="http://schemas.microsoft.com/office/drawing/2010/main"/>
                      </a:ext>
                    </a:extLst>
                  </pic:spPr>
                </pic:pic>
              </a:graphicData>
            </a:graphic>
          </wp:inline>
        </w:drawing>
      </w:r>
    </w:p>
    <w:p w14:paraId="7CC9E6D0" w14:textId="77777777" w:rsidR="00FA0030" w:rsidRPr="00A51289" w:rsidRDefault="00FA0030" w:rsidP="00FA0030">
      <w:pPr>
        <w:widowControl w:val="0"/>
        <w:autoSpaceDE w:val="0"/>
        <w:autoSpaceDN w:val="0"/>
        <w:adjustRightInd w:val="0"/>
        <w:spacing w:line="280" w:lineRule="atLeast"/>
        <w:rPr>
          <w:rFonts w:ascii="Helvetica Neue" w:hAnsi="Helvetica Neue" w:cs="Times"/>
          <w:sz w:val="18"/>
          <w:szCs w:val="18"/>
        </w:rPr>
      </w:pPr>
      <w:r w:rsidRPr="00A51289">
        <w:rPr>
          <w:rFonts w:ascii="Helvetica Neue" w:hAnsi="Helvetica Neue" w:cs="Times"/>
          <w:sz w:val="18"/>
          <w:szCs w:val="18"/>
        </w:rPr>
        <w:t xml:space="preserve"> </w:t>
      </w:r>
      <w:r w:rsidRPr="00A51289">
        <w:rPr>
          <w:rFonts w:ascii="Helvetica Neue" w:hAnsi="Helvetica Neue" w:cs="Times"/>
          <w:b/>
          <w:bCs/>
          <w:sz w:val="18"/>
          <w:szCs w:val="18"/>
        </w:rPr>
        <w:t xml:space="preserve">Para más información: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A0030" w:rsidRPr="007E3A8C" w14:paraId="2E783977" w14:textId="77777777" w:rsidTr="007E3A8C">
        <w:tc>
          <w:tcPr>
            <w:tcW w:w="4414" w:type="dxa"/>
            <w:hideMark/>
          </w:tcPr>
          <w:p w14:paraId="68A8B438" w14:textId="77777777" w:rsidR="00FA0030" w:rsidRPr="00A51289" w:rsidRDefault="00FA0030" w:rsidP="007E3A8C">
            <w:pPr>
              <w:rPr>
                <w:rFonts w:ascii="Helvetica Neue" w:hAnsi="Helvetica Neue"/>
                <w:sz w:val="18"/>
                <w:szCs w:val="18"/>
              </w:rPr>
            </w:pPr>
            <w:r w:rsidRPr="00A51289">
              <w:rPr>
                <w:rFonts w:ascii="Helvetica Neue" w:hAnsi="Helvetica Neue"/>
                <w:sz w:val="18"/>
                <w:szCs w:val="18"/>
              </w:rPr>
              <w:t xml:space="preserve">Gema Gómez </w:t>
            </w:r>
          </w:p>
          <w:p w14:paraId="2B16C673" w14:textId="77777777" w:rsidR="00FA0030" w:rsidRPr="00A51289" w:rsidRDefault="00FA0030" w:rsidP="007E3A8C">
            <w:pPr>
              <w:rPr>
                <w:rFonts w:ascii="Helvetica Neue" w:hAnsi="Helvetica Neue"/>
                <w:sz w:val="18"/>
                <w:szCs w:val="18"/>
              </w:rPr>
            </w:pPr>
            <w:r w:rsidRPr="00A51289">
              <w:rPr>
                <w:rFonts w:ascii="Helvetica Neue" w:hAnsi="Helvetica Neue"/>
                <w:sz w:val="18"/>
                <w:szCs w:val="18"/>
              </w:rPr>
              <w:t>Paseo de la Castellana, 1</w:t>
            </w:r>
            <w:r>
              <w:rPr>
                <w:rFonts w:ascii="Helvetica Neue" w:hAnsi="Helvetica Neue"/>
                <w:sz w:val="18"/>
                <w:szCs w:val="18"/>
              </w:rPr>
              <w:t>64</w:t>
            </w:r>
            <w:r w:rsidRPr="00A51289">
              <w:rPr>
                <w:rFonts w:ascii="Helvetica Neue" w:hAnsi="Helvetica Neue"/>
                <w:sz w:val="18"/>
                <w:szCs w:val="18"/>
              </w:rPr>
              <w:t xml:space="preserve"> </w:t>
            </w:r>
          </w:p>
          <w:p w14:paraId="23C7F828" w14:textId="77777777" w:rsidR="00FA0030" w:rsidRPr="00A51289" w:rsidRDefault="00FA0030" w:rsidP="007E3A8C">
            <w:pPr>
              <w:rPr>
                <w:rFonts w:ascii="Helvetica Neue" w:hAnsi="Helvetica Neue"/>
                <w:color w:val="0B4CB4"/>
                <w:sz w:val="18"/>
                <w:szCs w:val="18"/>
              </w:rPr>
            </w:pPr>
            <w:r w:rsidRPr="00A51289">
              <w:rPr>
                <w:rFonts w:ascii="Helvetica Neue" w:hAnsi="Helvetica Neue"/>
                <w:sz w:val="18"/>
                <w:szCs w:val="18"/>
              </w:rPr>
              <w:t xml:space="preserve">28046 – Madrid </w:t>
            </w:r>
            <w:hyperlink r:id="rId14" w:history="1">
              <w:r w:rsidRPr="00A51289">
                <w:rPr>
                  <w:rStyle w:val="Hipervnculo"/>
                  <w:rFonts w:ascii="Helvetica Neue" w:hAnsi="Helvetica Neue" w:cs="Times"/>
                  <w:sz w:val="18"/>
                  <w:szCs w:val="18"/>
                </w:rPr>
                <w:t>ggomez@gesvalt.es</w:t>
              </w:r>
            </w:hyperlink>
            <w:r w:rsidRPr="00A51289">
              <w:rPr>
                <w:rFonts w:ascii="Helvetica Neue" w:hAnsi="Helvetica Neue"/>
                <w:color w:val="0B4CB4"/>
                <w:sz w:val="18"/>
                <w:szCs w:val="18"/>
              </w:rPr>
              <w:t xml:space="preserve"> </w:t>
            </w:r>
          </w:p>
          <w:p w14:paraId="4987C9DB" w14:textId="77777777" w:rsidR="00FA0030" w:rsidRPr="00A51289" w:rsidRDefault="00FA0030" w:rsidP="007E3A8C">
            <w:pPr>
              <w:rPr>
                <w:rFonts w:ascii="Helvetica Neue" w:hAnsi="Helvetica Neue"/>
                <w:sz w:val="18"/>
                <w:szCs w:val="18"/>
              </w:rPr>
            </w:pPr>
            <w:r w:rsidRPr="00A51289">
              <w:rPr>
                <w:rFonts w:ascii="Helvetica Neue" w:hAnsi="Helvetica Neue"/>
                <w:sz w:val="18"/>
                <w:szCs w:val="18"/>
              </w:rPr>
              <w:t xml:space="preserve">91 457 60 57 </w:t>
            </w:r>
          </w:p>
        </w:tc>
        <w:tc>
          <w:tcPr>
            <w:tcW w:w="4414" w:type="dxa"/>
            <w:hideMark/>
          </w:tcPr>
          <w:p w14:paraId="7957C0A7" w14:textId="77777777" w:rsidR="00FA0030" w:rsidRPr="00A51289" w:rsidRDefault="00FA0030" w:rsidP="007E3A8C">
            <w:pPr>
              <w:rPr>
                <w:rFonts w:ascii="Helvetica Neue" w:hAnsi="Helvetica Neue"/>
                <w:sz w:val="18"/>
                <w:szCs w:val="18"/>
                <w:lang w:val="it-IT"/>
              </w:rPr>
            </w:pPr>
            <w:r w:rsidRPr="00A51289">
              <w:rPr>
                <w:rFonts w:ascii="Helvetica Neue" w:hAnsi="Helvetica Neue"/>
                <w:sz w:val="18"/>
                <w:szCs w:val="18"/>
                <w:lang w:val="it-IT"/>
              </w:rPr>
              <w:t xml:space="preserve">Daniel Santiago </w:t>
            </w:r>
          </w:p>
          <w:p w14:paraId="3686CEAA" w14:textId="77777777" w:rsidR="00FA0030" w:rsidRDefault="00A26F6F" w:rsidP="007E3A8C">
            <w:pPr>
              <w:rPr>
                <w:rFonts w:ascii="Helvetica Neue" w:hAnsi="Helvetica Neue"/>
                <w:color w:val="0B4CB4"/>
                <w:sz w:val="18"/>
                <w:szCs w:val="18"/>
                <w:lang w:val="it-IT"/>
              </w:rPr>
            </w:pPr>
            <w:hyperlink r:id="rId15" w:history="1">
              <w:r w:rsidR="00FA0030" w:rsidRPr="00745D40">
                <w:rPr>
                  <w:rStyle w:val="Hipervnculo"/>
                  <w:rFonts w:ascii="Helvetica Neue" w:hAnsi="Helvetica Neue"/>
                  <w:sz w:val="18"/>
                  <w:szCs w:val="18"/>
                  <w:lang w:val="it-IT"/>
                </w:rPr>
                <w:t>dsantiago@kreab.com</w:t>
              </w:r>
            </w:hyperlink>
          </w:p>
          <w:p w14:paraId="6CB31D4E" w14:textId="77777777" w:rsidR="00FA0030" w:rsidRPr="00D0599C" w:rsidRDefault="00FA0030" w:rsidP="007E3A8C">
            <w:pPr>
              <w:rPr>
                <w:rFonts w:ascii="Helvetica Neue" w:hAnsi="Helvetica Neue"/>
                <w:sz w:val="18"/>
                <w:szCs w:val="18"/>
                <w:lang w:val="en-US"/>
              </w:rPr>
            </w:pPr>
            <w:r w:rsidRPr="00A51289">
              <w:rPr>
                <w:rFonts w:ascii="Helvetica Neue" w:hAnsi="Helvetica Neue"/>
                <w:sz w:val="18"/>
                <w:szCs w:val="18"/>
                <w:lang w:val="en-GB"/>
              </w:rPr>
              <w:t>+34 692 52 87 60</w:t>
            </w:r>
          </w:p>
        </w:tc>
      </w:tr>
      <w:tr w:rsidR="00FA0030" w:rsidRPr="007E3A8C" w14:paraId="1791FD99" w14:textId="77777777" w:rsidTr="007E3A8C">
        <w:tc>
          <w:tcPr>
            <w:tcW w:w="4414" w:type="dxa"/>
          </w:tcPr>
          <w:p w14:paraId="55415515" w14:textId="77777777" w:rsidR="00FA0030" w:rsidRPr="00C1510D" w:rsidRDefault="00FA0030" w:rsidP="007E3A8C">
            <w:pPr>
              <w:rPr>
                <w:rFonts w:ascii="Helvetica Neue" w:hAnsi="Helvetica Neue"/>
                <w:sz w:val="18"/>
                <w:szCs w:val="18"/>
                <w:lang w:val="en-US"/>
              </w:rPr>
            </w:pPr>
          </w:p>
        </w:tc>
        <w:tc>
          <w:tcPr>
            <w:tcW w:w="4414" w:type="dxa"/>
            <w:hideMark/>
          </w:tcPr>
          <w:p w14:paraId="4669F213" w14:textId="77777777" w:rsidR="00FA0030" w:rsidRPr="006F5489" w:rsidRDefault="00FA0030" w:rsidP="007E3A8C">
            <w:pPr>
              <w:rPr>
                <w:rFonts w:ascii="Helvetica Neue" w:hAnsi="Helvetica Neue"/>
                <w:sz w:val="18"/>
                <w:szCs w:val="18"/>
                <w:lang w:val="pt-BR"/>
              </w:rPr>
            </w:pPr>
            <w:r w:rsidRPr="006F5489">
              <w:rPr>
                <w:rFonts w:ascii="Helvetica Neue" w:hAnsi="Helvetica Neue"/>
                <w:sz w:val="18"/>
                <w:szCs w:val="18"/>
                <w:lang w:val="pt-BR"/>
              </w:rPr>
              <w:t>Marina Díez</w:t>
            </w:r>
          </w:p>
          <w:p w14:paraId="6978AEDF" w14:textId="77777777" w:rsidR="00FA0030" w:rsidRPr="006F5489" w:rsidRDefault="00A26F6F" w:rsidP="007E3A8C">
            <w:pPr>
              <w:rPr>
                <w:rFonts w:ascii="Helvetica Neue" w:hAnsi="Helvetica Neue"/>
                <w:sz w:val="18"/>
                <w:szCs w:val="18"/>
                <w:lang w:val="pt-BR"/>
              </w:rPr>
            </w:pPr>
            <w:hyperlink r:id="rId16" w:history="1">
              <w:r w:rsidR="00FA0030" w:rsidRPr="006F5489">
                <w:rPr>
                  <w:rStyle w:val="Hipervnculo"/>
                  <w:rFonts w:ascii="Helvetica Neue" w:hAnsi="Helvetica Neue"/>
                  <w:sz w:val="18"/>
                  <w:szCs w:val="18"/>
                  <w:lang w:val="pt-BR"/>
                </w:rPr>
                <w:t>mdiez@kreab.com</w:t>
              </w:r>
            </w:hyperlink>
          </w:p>
          <w:p w14:paraId="55D99766" w14:textId="77777777" w:rsidR="00FA0030" w:rsidRPr="00B81F51" w:rsidRDefault="00FA0030" w:rsidP="007E3A8C">
            <w:pPr>
              <w:rPr>
                <w:rFonts w:ascii="Helvetica Neue" w:hAnsi="Helvetica Neue"/>
                <w:sz w:val="18"/>
                <w:szCs w:val="18"/>
                <w:lang w:val="pt-BR"/>
              </w:rPr>
            </w:pPr>
            <w:r w:rsidRPr="006F5489">
              <w:rPr>
                <w:rFonts w:ascii="Helvetica Neue" w:hAnsi="Helvetica Neue"/>
                <w:sz w:val="18"/>
                <w:szCs w:val="18"/>
                <w:lang w:val="pt-BR"/>
              </w:rPr>
              <w:t>+34 691 43 53 43</w:t>
            </w:r>
          </w:p>
        </w:tc>
      </w:tr>
      <w:bookmarkEnd w:id="1"/>
    </w:tbl>
    <w:p w14:paraId="56BA8C61" w14:textId="77777777" w:rsidR="00FA0030" w:rsidRPr="00B81F51" w:rsidRDefault="00FA0030" w:rsidP="00FA0030">
      <w:pPr>
        <w:widowControl w:val="0"/>
        <w:autoSpaceDE w:val="0"/>
        <w:autoSpaceDN w:val="0"/>
        <w:adjustRightInd w:val="0"/>
        <w:spacing w:after="240" w:line="300" w:lineRule="atLeast"/>
        <w:jc w:val="both"/>
        <w:rPr>
          <w:rFonts w:ascii="Helvetica Neue" w:hAnsi="Helvetica Neue"/>
          <w:sz w:val="20"/>
          <w:szCs w:val="20"/>
          <w:lang w:val="pt-BR"/>
        </w:rPr>
      </w:pPr>
    </w:p>
    <w:p w14:paraId="4DA84F1D" w14:textId="77777777" w:rsidR="00FA0030" w:rsidRPr="00DB5051" w:rsidRDefault="00FA0030" w:rsidP="00FA0030">
      <w:pPr>
        <w:rPr>
          <w:lang w:val="pt-BR"/>
        </w:rPr>
      </w:pPr>
    </w:p>
    <w:p w14:paraId="4CEFD843" w14:textId="77777777" w:rsidR="00FA0030" w:rsidRPr="001B314C" w:rsidRDefault="00FA0030" w:rsidP="00FA0030">
      <w:pPr>
        <w:spacing w:line="276" w:lineRule="auto"/>
        <w:jc w:val="both"/>
        <w:rPr>
          <w:rFonts w:ascii="Helvetica Neue" w:hAnsi="Helvetica Neue" w:cs="Baghdad"/>
          <w:sz w:val="20"/>
          <w:szCs w:val="20"/>
          <w:lang w:val="pt-BR"/>
        </w:rPr>
      </w:pPr>
    </w:p>
    <w:p w14:paraId="50A57868" w14:textId="77777777" w:rsidR="00FA0030" w:rsidRPr="00FA0030" w:rsidRDefault="00FA0030" w:rsidP="00C0661B">
      <w:pPr>
        <w:spacing w:line="276" w:lineRule="auto"/>
        <w:jc w:val="both"/>
        <w:rPr>
          <w:rFonts w:ascii="Helvetica Neue" w:hAnsi="Helvetica Neue" w:cs="Baghdad"/>
          <w:bCs/>
          <w:color w:val="000000" w:themeColor="text1"/>
          <w:sz w:val="20"/>
          <w:szCs w:val="20"/>
          <w:lang w:val="pt-BR"/>
        </w:rPr>
      </w:pPr>
    </w:p>
    <w:sectPr w:rsidR="00FA0030" w:rsidRPr="00FA0030" w:rsidSect="00920080">
      <w:headerReference w:type="default" r:id="rId1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3E41" w14:textId="77777777" w:rsidR="00BD3904" w:rsidRDefault="00BD3904" w:rsidP="00AD6E95">
      <w:r>
        <w:separator/>
      </w:r>
    </w:p>
  </w:endnote>
  <w:endnote w:type="continuationSeparator" w:id="0">
    <w:p w14:paraId="75999ECE" w14:textId="77777777" w:rsidR="00BD3904" w:rsidRDefault="00BD3904" w:rsidP="00AD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Neue">
    <w:altName w:val="Arial"/>
    <w:panose1 w:val="00000000000000000000"/>
    <w:charset w:val="00"/>
    <w:family w:val="auto"/>
    <w:pitch w:val="variable"/>
    <w:sig w:usb0="E50002FF" w:usb1="500079DB" w:usb2="00000010" w:usb3="00000000" w:csb0="00000111" w:csb1="00000000"/>
  </w:font>
  <w:font w:name="Times">
    <w:altName w:val="﷽﷽﷽﷽﷽﷽﷽﷽ౢ뫝洀Ç悀"/>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ghdad">
    <w:altName w:val="﷽﷽﷽﷽﷽﷽﷽﷽䛠:恀"/>
    <w:charset w:val="B2"/>
    <w:family w:val="auto"/>
    <w:pitch w:val="variable"/>
    <w:sig w:usb0="80002003"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7A26" w14:textId="77777777" w:rsidR="00BD3904" w:rsidRDefault="00BD3904" w:rsidP="00AD6E95">
      <w:r>
        <w:separator/>
      </w:r>
    </w:p>
  </w:footnote>
  <w:footnote w:type="continuationSeparator" w:id="0">
    <w:p w14:paraId="067C8F21" w14:textId="77777777" w:rsidR="00BD3904" w:rsidRDefault="00BD3904" w:rsidP="00AD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8045" w14:textId="39DFDF41" w:rsidR="004909DE" w:rsidRDefault="008E65DB" w:rsidP="00AB7942">
    <w:pPr>
      <w:pStyle w:val="Encabezado"/>
    </w:pPr>
    <w:r>
      <w:rPr>
        <w:noProof/>
      </w:rPr>
      <w:drawing>
        <wp:anchor distT="0" distB="0" distL="114300" distR="114300" simplePos="0" relativeHeight="251660288" behindDoc="0" locked="0" layoutInCell="1" allowOverlap="1" wp14:anchorId="3B27A773" wp14:editId="2C356386">
          <wp:simplePos x="0" y="0"/>
          <wp:positionH relativeFrom="margin">
            <wp:align>right</wp:align>
          </wp:positionH>
          <wp:positionV relativeFrom="paragraph">
            <wp:posOffset>-69850</wp:posOffset>
          </wp:positionV>
          <wp:extent cx="2087001" cy="424815"/>
          <wp:effectExtent l="0" t="0" r="0" b="0"/>
          <wp:wrapSquare wrapText="bothSides"/>
          <wp:docPr id="1" name="Imagen 1"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001" cy="424815"/>
                  </a:xfrm>
                  <a:prstGeom prst="rect">
                    <a:avLst/>
                  </a:prstGeom>
                  <a:noFill/>
                  <a:ln>
                    <a:noFill/>
                  </a:ln>
                </pic:spPr>
              </pic:pic>
            </a:graphicData>
          </a:graphic>
        </wp:anchor>
      </w:drawing>
    </w:r>
    <w:r w:rsidR="004909DE">
      <w:t xml:space="preserve">                                                             </w:t>
    </w:r>
  </w:p>
  <w:p w14:paraId="4A5A30E0" w14:textId="1BF8FBC8" w:rsidR="00874910" w:rsidRDefault="00874910" w:rsidP="00AB7942">
    <w:pPr>
      <w:pStyle w:val="Encabezado"/>
    </w:pPr>
  </w:p>
  <w:p w14:paraId="5FD620E8" w14:textId="402E7B60" w:rsidR="00874910" w:rsidRDefault="00874910" w:rsidP="008749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43CE2"/>
    <w:multiLevelType w:val="hybridMultilevel"/>
    <w:tmpl w:val="E99EE84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51C24A91"/>
    <w:multiLevelType w:val="hybridMultilevel"/>
    <w:tmpl w:val="A39409B0"/>
    <w:lvl w:ilvl="0" w:tplc="0C0A0001">
      <w:start w:val="1"/>
      <w:numFmt w:val="bullet"/>
      <w:lvlText w:val=""/>
      <w:lvlJc w:val="left"/>
      <w:pPr>
        <w:ind w:left="580" w:hanging="360"/>
      </w:pPr>
      <w:rPr>
        <w:rFonts w:ascii="Symbol" w:hAnsi="Symbol"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3" w15:restartNumberingAfterBreak="0">
    <w:nsid w:val="7C3A20BA"/>
    <w:multiLevelType w:val="hybridMultilevel"/>
    <w:tmpl w:val="86D88BA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57328277">
    <w:abstractNumId w:val="0"/>
  </w:num>
  <w:num w:numId="2" w16cid:durableId="1062870775">
    <w:abstractNumId w:val="3"/>
  </w:num>
  <w:num w:numId="3" w16cid:durableId="214318366">
    <w:abstractNumId w:val="1"/>
  </w:num>
  <w:num w:numId="4" w16cid:durableId="198663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95"/>
    <w:rsid w:val="0000754A"/>
    <w:rsid w:val="0001614E"/>
    <w:rsid w:val="000167CC"/>
    <w:rsid w:val="00016C97"/>
    <w:rsid w:val="000173F4"/>
    <w:rsid w:val="00017778"/>
    <w:rsid w:val="00020374"/>
    <w:rsid w:val="000209E5"/>
    <w:rsid w:val="000252D8"/>
    <w:rsid w:val="00025388"/>
    <w:rsid w:val="00026219"/>
    <w:rsid w:val="00027AE8"/>
    <w:rsid w:val="00030C2A"/>
    <w:rsid w:val="00031AAE"/>
    <w:rsid w:val="00032900"/>
    <w:rsid w:val="00034096"/>
    <w:rsid w:val="0003461D"/>
    <w:rsid w:val="0003595D"/>
    <w:rsid w:val="000377E2"/>
    <w:rsid w:val="000413AB"/>
    <w:rsid w:val="000424E0"/>
    <w:rsid w:val="000437F8"/>
    <w:rsid w:val="00043A17"/>
    <w:rsid w:val="00044F92"/>
    <w:rsid w:val="0004632E"/>
    <w:rsid w:val="00052522"/>
    <w:rsid w:val="000547A1"/>
    <w:rsid w:val="00055F34"/>
    <w:rsid w:val="0006354D"/>
    <w:rsid w:val="00063E68"/>
    <w:rsid w:val="00064B59"/>
    <w:rsid w:val="00072487"/>
    <w:rsid w:val="00073522"/>
    <w:rsid w:val="00076324"/>
    <w:rsid w:val="0007643F"/>
    <w:rsid w:val="000768A8"/>
    <w:rsid w:val="00081CD4"/>
    <w:rsid w:val="00082F17"/>
    <w:rsid w:val="0008443E"/>
    <w:rsid w:val="00090367"/>
    <w:rsid w:val="0009386A"/>
    <w:rsid w:val="000944FD"/>
    <w:rsid w:val="0009532F"/>
    <w:rsid w:val="000961DD"/>
    <w:rsid w:val="00096772"/>
    <w:rsid w:val="000970CB"/>
    <w:rsid w:val="00097680"/>
    <w:rsid w:val="000A29A9"/>
    <w:rsid w:val="000A3084"/>
    <w:rsid w:val="000B0265"/>
    <w:rsid w:val="000B3FDF"/>
    <w:rsid w:val="000B6483"/>
    <w:rsid w:val="000C48D4"/>
    <w:rsid w:val="000C50D5"/>
    <w:rsid w:val="000C5AF9"/>
    <w:rsid w:val="000D1C67"/>
    <w:rsid w:val="000D2536"/>
    <w:rsid w:val="000D68BD"/>
    <w:rsid w:val="000E0962"/>
    <w:rsid w:val="000E1695"/>
    <w:rsid w:val="000E1D3E"/>
    <w:rsid w:val="000E1F5E"/>
    <w:rsid w:val="000E3B57"/>
    <w:rsid w:val="000E7244"/>
    <w:rsid w:val="000E770F"/>
    <w:rsid w:val="000F12B8"/>
    <w:rsid w:val="000F4000"/>
    <w:rsid w:val="001118B8"/>
    <w:rsid w:val="00111ADE"/>
    <w:rsid w:val="00114392"/>
    <w:rsid w:val="00115867"/>
    <w:rsid w:val="001159D3"/>
    <w:rsid w:val="001169FC"/>
    <w:rsid w:val="001179F0"/>
    <w:rsid w:val="00121C5D"/>
    <w:rsid w:val="0012286B"/>
    <w:rsid w:val="00123696"/>
    <w:rsid w:val="00124E9E"/>
    <w:rsid w:val="0012610B"/>
    <w:rsid w:val="00126AD3"/>
    <w:rsid w:val="00133740"/>
    <w:rsid w:val="001350F7"/>
    <w:rsid w:val="0013667B"/>
    <w:rsid w:val="001379A6"/>
    <w:rsid w:val="00137E75"/>
    <w:rsid w:val="0014393A"/>
    <w:rsid w:val="00147942"/>
    <w:rsid w:val="00147BF1"/>
    <w:rsid w:val="0015642E"/>
    <w:rsid w:val="00160CBF"/>
    <w:rsid w:val="00164CA0"/>
    <w:rsid w:val="001650DF"/>
    <w:rsid w:val="00167B10"/>
    <w:rsid w:val="0017562B"/>
    <w:rsid w:val="00176408"/>
    <w:rsid w:val="00180884"/>
    <w:rsid w:val="00180C14"/>
    <w:rsid w:val="00180E2F"/>
    <w:rsid w:val="00185E65"/>
    <w:rsid w:val="00187777"/>
    <w:rsid w:val="0019015D"/>
    <w:rsid w:val="0019362A"/>
    <w:rsid w:val="00194657"/>
    <w:rsid w:val="00197AE1"/>
    <w:rsid w:val="001A1E7D"/>
    <w:rsid w:val="001A5A1A"/>
    <w:rsid w:val="001A64C0"/>
    <w:rsid w:val="001A7934"/>
    <w:rsid w:val="001B1655"/>
    <w:rsid w:val="001B31E8"/>
    <w:rsid w:val="001B70C7"/>
    <w:rsid w:val="001C0B5C"/>
    <w:rsid w:val="001C1878"/>
    <w:rsid w:val="001C32F2"/>
    <w:rsid w:val="001C4F98"/>
    <w:rsid w:val="001D4FEF"/>
    <w:rsid w:val="001D6DAA"/>
    <w:rsid w:val="001E14FE"/>
    <w:rsid w:val="001F3FC8"/>
    <w:rsid w:val="001F6269"/>
    <w:rsid w:val="00201B38"/>
    <w:rsid w:val="002032EA"/>
    <w:rsid w:val="00203803"/>
    <w:rsid w:val="002071E9"/>
    <w:rsid w:val="00207C8B"/>
    <w:rsid w:val="00217C75"/>
    <w:rsid w:val="00217DB0"/>
    <w:rsid w:val="00223696"/>
    <w:rsid w:val="00224CEE"/>
    <w:rsid w:val="00226523"/>
    <w:rsid w:val="002344A1"/>
    <w:rsid w:val="0023509E"/>
    <w:rsid w:val="00236C70"/>
    <w:rsid w:val="0024012D"/>
    <w:rsid w:val="00243681"/>
    <w:rsid w:val="0024590E"/>
    <w:rsid w:val="0024721D"/>
    <w:rsid w:val="00252381"/>
    <w:rsid w:val="00261B70"/>
    <w:rsid w:val="00262ACE"/>
    <w:rsid w:val="00263E27"/>
    <w:rsid w:val="0026592C"/>
    <w:rsid w:val="00267C73"/>
    <w:rsid w:val="002760D8"/>
    <w:rsid w:val="00277FF4"/>
    <w:rsid w:val="002801CB"/>
    <w:rsid w:val="002814B4"/>
    <w:rsid w:val="00283174"/>
    <w:rsid w:val="00284B9A"/>
    <w:rsid w:val="00295EB1"/>
    <w:rsid w:val="00297440"/>
    <w:rsid w:val="002A26BA"/>
    <w:rsid w:val="002B183D"/>
    <w:rsid w:val="002B1F4A"/>
    <w:rsid w:val="002B2170"/>
    <w:rsid w:val="002B32A7"/>
    <w:rsid w:val="002B3618"/>
    <w:rsid w:val="002B529E"/>
    <w:rsid w:val="002B54AB"/>
    <w:rsid w:val="002B5628"/>
    <w:rsid w:val="002C05A7"/>
    <w:rsid w:val="002C3030"/>
    <w:rsid w:val="002C3817"/>
    <w:rsid w:val="002C553E"/>
    <w:rsid w:val="002D06AA"/>
    <w:rsid w:val="002D220E"/>
    <w:rsid w:val="002D325C"/>
    <w:rsid w:val="002D6008"/>
    <w:rsid w:val="002E00D1"/>
    <w:rsid w:val="002E12FE"/>
    <w:rsid w:val="002E6C1C"/>
    <w:rsid w:val="002E7195"/>
    <w:rsid w:val="002E71F4"/>
    <w:rsid w:val="002F050E"/>
    <w:rsid w:val="002F26E8"/>
    <w:rsid w:val="002F367C"/>
    <w:rsid w:val="002F481B"/>
    <w:rsid w:val="003015C0"/>
    <w:rsid w:val="003024DD"/>
    <w:rsid w:val="00304504"/>
    <w:rsid w:val="003051CF"/>
    <w:rsid w:val="00306FE5"/>
    <w:rsid w:val="00307D77"/>
    <w:rsid w:val="00310B1A"/>
    <w:rsid w:val="00311442"/>
    <w:rsid w:val="00314272"/>
    <w:rsid w:val="00314ECE"/>
    <w:rsid w:val="0031778F"/>
    <w:rsid w:val="00317AAE"/>
    <w:rsid w:val="00325D00"/>
    <w:rsid w:val="0033531A"/>
    <w:rsid w:val="003356A9"/>
    <w:rsid w:val="003363E9"/>
    <w:rsid w:val="00336F28"/>
    <w:rsid w:val="00340B97"/>
    <w:rsid w:val="003411DF"/>
    <w:rsid w:val="00341F3B"/>
    <w:rsid w:val="00344849"/>
    <w:rsid w:val="00345333"/>
    <w:rsid w:val="003507C4"/>
    <w:rsid w:val="003518AB"/>
    <w:rsid w:val="00351FB4"/>
    <w:rsid w:val="0035210E"/>
    <w:rsid w:val="0036033B"/>
    <w:rsid w:val="00360957"/>
    <w:rsid w:val="00362087"/>
    <w:rsid w:val="00362330"/>
    <w:rsid w:val="00370DC8"/>
    <w:rsid w:val="00380F42"/>
    <w:rsid w:val="00382AE8"/>
    <w:rsid w:val="00383069"/>
    <w:rsid w:val="00394265"/>
    <w:rsid w:val="003A01F4"/>
    <w:rsid w:val="003A3450"/>
    <w:rsid w:val="003A3953"/>
    <w:rsid w:val="003B278F"/>
    <w:rsid w:val="003B2837"/>
    <w:rsid w:val="003B28A6"/>
    <w:rsid w:val="003B5A19"/>
    <w:rsid w:val="003B728E"/>
    <w:rsid w:val="003C0EAF"/>
    <w:rsid w:val="003C4C50"/>
    <w:rsid w:val="003C642B"/>
    <w:rsid w:val="003C6CAD"/>
    <w:rsid w:val="003D1C24"/>
    <w:rsid w:val="003D2ABC"/>
    <w:rsid w:val="003D38D4"/>
    <w:rsid w:val="003E0A60"/>
    <w:rsid w:val="003E3D1A"/>
    <w:rsid w:val="003E7508"/>
    <w:rsid w:val="003F19BC"/>
    <w:rsid w:val="003F5DAF"/>
    <w:rsid w:val="003F6674"/>
    <w:rsid w:val="00403BBF"/>
    <w:rsid w:val="004041B3"/>
    <w:rsid w:val="0040530D"/>
    <w:rsid w:val="00405787"/>
    <w:rsid w:val="004071D0"/>
    <w:rsid w:val="00413BE4"/>
    <w:rsid w:val="00415540"/>
    <w:rsid w:val="00416082"/>
    <w:rsid w:val="0041613B"/>
    <w:rsid w:val="00421D13"/>
    <w:rsid w:val="00422FE9"/>
    <w:rsid w:val="00427AB1"/>
    <w:rsid w:val="00431B94"/>
    <w:rsid w:val="00434C47"/>
    <w:rsid w:val="00440906"/>
    <w:rsid w:val="00440D44"/>
    <w:rsid w:val="00441796"/>
    <w:rsid w:val="00444358"/>
    <w:rsid w:val="0044568C"/>
    <w:rsid w:val="00446CBE"/>
    <w:rsid w:val="00446DD9"/>
    <w:rsid w:val="00450F32"/>
    <w:rsid w:val="00450F3D"/>
    <w:rsid w:val="004510F2"/>
    <w:rsid w:val="00451DF7"/>
    <w:rsid w:val="00452E43"/>
    <w:rsid w:val="004578AE"/>
    <w:rsid w:val="00460D81"/>
    <w:rsid w:val="00461C12"/>
    <w:rsid w:val="004636A2"/>
    <w:rsid w:val="00470EFE"/>
    <w:rsid w:val="0047448C"/>
    <w:rsid w:val="004746CE"/>
    <w:rsid w:val="004764B5"/>
    <w:rsid w:val="004767A8"/>
    <w:rsid w:val="00480859"/>
    <w:rsid w:val="00480F07"/>
    <w:rsid w:val="00481337"/>
    <w:rsid w:val="004821E2"/>
    <w:rsid w:val="00482CDB"/>
    <w:rsid w:val="00486AE7"/>
    <w:rsid w:val="004909DE"/>
    <w:rsid w:val="00491859"/>
    <w:rsid w:val="004940A8"/>
    <w:rsid w:val="004965C8"/>
    <w:rsid w:val="00497721"/>
    <w:rsid w:val="00497DEA"/>
    <w:rsid w:val="004A6695"/>
    <w:rsid w:val="004A7BCF"/>
    <w:rsid w:val="004B05F5"/>
    <w:rsid w:val="004B2C9A"/>
    <w:rsid w:val="004B37C1"/>
    <w:rsid w:val="004B49F2"/>
    <w:rsid w:val="004B5569"/>
    <w:rsid w:val="004C4C8E"/>
    <w:rsid w:val="004C5F53"/>
    <w:rsid w:val="004C6919"/>
    <w:rsid w:val="004C7694"/>
    <w:rsid w:val="004D7C50"/>
    <w:rsid w:val="004E07FF"/>
    <w:rsid w:val="004E5F19"/>
    <w:rsid w:val="004E6DC9"/>
    <w:rsid w:val="004E7DF9"/>
    <w:rsid w:val="00502121"/>
    <w:rsid w:val="005025BE"/>
    <w:rsid w:val="00502AE3"/>
    <w:rsid w:val="005030A4"/>
    <w:rsid w:val="005102CD"/>
    <w:rsid w:val="00512EC2"/>
    <w:rsid w:val="00514B0B"/>
    <w:rsid w:val="00515F54"/>
    <w:rsid w:val="00524F98"/>
    <w:rsid w:val="00525C6F"/>
    <w:rsid w:val="00526285"/>
    <w:rsid w:val="00526EDF"/>
    <w:rsid w:val="00530B14"/>
    <w:rsid w:val="00537407"/>
    <w:rsid w:val="00541A97"/>
    <w:rsid w:val="00541CF8"/>
    <w:rsid w:val="00541F91"/>
    <w:rsid w:val="00547A15"/>
    <w:rsid w:val="00553095"/>
    <w:rsid w:val="00554629"/>
    <w:rsid w:val="00561987"/>
    <w:rsid w:val="00562307"/>
    <w:rsid w:val="0056301A"/>
    <w:rsid w:val="00563C40"/>
    <w:rsid w:val="00570DCA"/>
    <w:rsid w:val="0057175F"/>
    <w:rsid w:val="00571A88"/>
    <w:rsid w:val="00573BB6"/>
    <w:rsid w:val="0057692D"/>
    <w:rsid w:val="00580B4B"/>
    <w:rsid w:val="00587061"/>
    <w:rsid w:val="00592193"/>
    <w:rsid w:val="00594AC7"/>
    <w:rsid w:val="005950ED"/>
    <w:rsid w:val="00596E11"/>
    <w:rsid w:val="005A343E"/>
    <w:rsid w:val="005A41B0"/>
    <w:rsid w:val="005A548A"/>
    <w:rsid w:val="005A5AA0"/>
    <w:rsid w:val="005B40E3"/>
    <w:rsid w:val="005B5A8D"/>
    <w:rsid w:val="005B5DB0"/>
    <w:rsid w:val="005B6ADD"/>
    <w:rsid w:val="005B6ECE"/>
    <w:rsid w:val="005C0CD7"/>
    <w:rsid w:val="005C0E46"/>
    <w:rsid w:val="005C6B84"/>
    <w:rsid w:val="005C72A2"/>
    <w:rsid w:val="005D33B5"/>
    <w:rsid w:val="005D42EF"/>
    <w:rsid w:val="005D6655"/>
    <w:rsid w:val="005E146D"/>
    <w:rsid w:val="005E3157"/>
    <w:rsid w:val="005E3DB4"/>
    <w:rsid w:val="005E42C2"/>
    <w:rsid w:val="005E737C"/>
    <w:rsid w:val="005E7A9F"/>
    <w:rsid w:val="005F39A0"/>
    <w:rsid w:val="005F7C03"/>
    <w:rsid w:val="00600662"/>
    <w:rsid w:val="006030E6"/>
    <w:rsid w:val="0060519E"/>
    <w:rsid w:val="006051BE"/>
    <w:rsid w:val="00606B64"/>
    <w:rsid w:val="00612511"/>
    <w:rsid w:val="006136BB"/>
    <w:rsid w:val="0061403C"/>
    <w:rsid w:val="00614A70"/>
    <w:rsid w:val="006163BE"/>
    <w:rsid w:val="0061763D"/>
    <w:rsid w:val="006176FB"/>
    <w:rsid w:val="0062364D"/>
    <w:rsid w:val="00632690"/>
    <w:rsid w:val="00635347"/>
    <w:rsid w:val="00635765"/>
    <w:rsid w:val="00642840"/>
    <w:rsid w:val="00643D4B"/>
    <w:rsid w:val="00645637"/>
    <w:rsid w:val="00645DAC"/>
    <w:rsid w:val="00647C23"/>
    <w:rsid w:val="0065077B"/>
    <w:rsid w:val="00651E95"/>
    <w:rsid w:val="006526A8"/>
    <w:rsid w:val="00654A67"/>
    <w:rsid w:val="00657DF1"/>
    <w:rsid w:val="00660DB5"/>
    <w:rsid w:val="00670988"/>
    <w:rsid w:val="006727A2"/>
    <w:rsid w:val="00676409"/>
    <w:rsid w:val="00681408"/>
    <w:rsid w:val="00683C60"/>
    <w:rsid w:val="00686A00"/>
    <w:rsid w:val="00687E96"/>
    <w:rsid w:val="00691162"/>
    <w:rsid w:val="00694CDB"/>
    <w:rsid w:val="00694D58"/>
    <w:rsid w:val="00695541"/>
    <w:rsid w:val="006A0FCD"/>
    <w:rsid w:val="006A193F"/>
    <w:rsid w:val="006A3E26"/>
    <w:rsid w:val="006A4DA9"/>
    <w:rsid w:val="006A73B0"/>
    <w:rsid w:val="006A7CDB"/>
    <w:rsid w:val="006B18FC"/>
    <w:rsid w:val="006B65EF"/>
    <w:rsid w:val="006B74A6"/>
    <w:rsid w:val="006C1505"/>
    <w:rsid w:val="006C4383"/>
    <w:rsid w:val="006C6EE5"/>
    <w:rsid w:val="006D0D76"/>
    <w:rsid w:val="006D4F86"/>
    <w:rsid w:val="006D5743"/>
    <w:rsid w:val="006D59E8"/>
    <w:rsid w:val="006D67D5"/>
    <w:rsid w:val="006D6CD2"/>
    <w:rsid w:val="006E4C62"/>
    <w:rsid w:val="006E55D3"/>
    <w:rsid w:val="006E55EB"/>
    <w:rsid w:val="006F49A2"/>
    <w:rsid w:val="006F4BF7"/>
    <w:rsid w:val="00700C74"/>
    <w:rsid w:val="007052C4"/>
    <w:rsid w:val="00707C33"/>
    <w:rsid w:val="0071000C"/>
    <w:rsid w:val="00713260"/>
    <w:rsid w:val="007139DB"/>
    <w:rsid w:val="00715661"/>
    <w:rsid w:val="00715722"/>
    <w:rsid w:val="007169CE"/>
    <w:rsid w:val="00720E3B"/>
    <w:rsid w:val="007273DD"/>
    <w:rsid w:val="00727606"/>
    <w:rsid w:val="007302E8"/>
    <w:rsid w:val="00730F8F"/>
    <w:rsid w:val="00732071"/>
    <w:rsid w:val="00737AE7"/>
    <w:rsid w:val="00747843"/>
    <w:rsid w:val="00753E03"/>
    <w:rsid w:val="00763CA4"/>
    <w:rsid w:val="007643A4"/>
    <w:rsid w:val="00764EBE"/>
    <w:rsid w:val="00765FD1"/>
    <w:rsid w:val="007669C7"/>
    <w:rsid w:val="00767D2A"/>
    <w:rsid w:val="0077095A"/>
    <w:rsid w:val="00772E74"/>
    <w:rsid w:val="00772FF8"/>
    <w:rsid w:val="00773FB0"/>
    <w:rsid w:val="00776D39"/>
    <w:rsid w:val="0078176F"/>
    <w:rsid w:val="00783528"/>
    <w:rsid w:val="00787D15"/>
    <w:rsid w:val="00792091"/>
    <w:rsid w:val="00795D27"/>
    <w:rsid w:val="007A0C6D"/>
    <w:rsid w:val="007A2443"/>
    <w:rsid w:val="007A4FA2"/>
    <w:rsid w:val="007B0E84"/>
    <w:rsid w:val="007B1350"/>
    <w:rsid w:val="007B29FA"/>
    <w:rsid w:val="007B735E"/>
    <w:rsid w:val="007C036F"/>
    <w:rsid w:val="007C09E1"/>
    <w:rsid w:val="007C353C"/>
    <w:rsid w:val="007C395A"/>
    <w:rsid w:val="007C43CC"/>
    <w:rsid w:val="007C5712"/>
    <w:rsid w:val="007D2838"/>
    <w:rsid w:val="007D7A75"/>
    <w:rsid w:val="007E0660"/>
    <w:rsid w:val="007E129B"/>
    <w:rsid w:val="007E26A4"/>
    <w:rsid w:val="007E7893"/>
    <w:rsid w:val="007F0522"/>
    <w:rsid w:val="007F1BD6"/>
    <w:rsid w:val="00800348"/>
    <w:rsid w:val="00804422"/>
    <w:rsid w:val="00807093"/>
    <w:rsid w:val="00807B01"/>
    <w:rsid w:val="00811B58"/>
    <w:rsid w:val="008140EA"/>
    <w:rsid w:val="00814136"/>
    <w:rsid w:val="008210C4"/>
    <w:rsid w:val="00821C48"/>
    <w:rsid w:val="00821FE0"/>
    <w:rsid w:val="0082419E"/>
    <w:rsid w:val="00826BEE"/>
    <w:rsid w:val="008319E5"/>
    <w:rsid w:val="00832BFB"/>
    <w:rsid w:val="00833ED6"/>
    <w:rsid w:val="00834FF7"/>
    <w:rsid w:val="00835B72"/>
    <w:rsid w:val="00840373"/>
    <w:rsid w:val="00841A60"/>
    <w:rsid w:val="00845B88"/>
    <w:rsid w:val="008470B3"/>
    <w:rsid w:val="00851021"/>
    <w:rsid w:val="00853AC5"/>
    <w:rsid w:val="00853BFB"/>
    <w:rsid w:val="00856E6B"/>
    <w:rsid w:val="00857B73"/>
    <w:rsid w:val="0086061E"/>
    <w:rsid w:val="0086118B"/>
    <w:rsid w:val="00861796"/>
    <w:rsid w:val="00862504"/>
    <w:rsid w:val="0086435D"/>
    <w:rsid w:val="00865620"/>
    <w:rsid w:val="008715E1"/>
    <w:rsid w:val="00872CF3"/>
    <w:rsid w:val="00874910"/>
    <w:rsid w:val="008749C5"/>
    <w:rsid w:val="00875A25"/>
    <w:rsid w:val="008769A9"/>
    <w:rsid w:val="00882108"/>
    <w:rsid w:val="008846E2"/>
    <w:rsid w:val="00885184"/>
    <w:rsid w:val="00885204"/>
    <w:rsid w:val="00887AA2"/>
    <w:rsid w:val="00887CE9"/>
    <w:rsid w:val="00890C6C"/>
    <w:rsid w:val="008916FF"/>
    <w:rsid w:val="0089195C"/>
    <w:rsid w:val="00891E71"/>
    <w:rsid w:val="00893757"/>
    <w:rsid w:val="00894147"/>
    <w:rsid w:val="008953BF"/>
    <w:rsid w:val="00895FDB"/>
    <w:rsid w:val="008B19C6"/>
    <w:rsid w:val="008B1D02"/>
    <w:rsid w:val="008B5DCA"/>
    <w:rsid w:val="008C3110"/>
    <w:rsid w:val="008E0C8D"/>
    <w:rsid w:val="008E2E6A"/>
    <w:rsid w:val="008E4A81"/>
    <w:rsid w:val="008E65DB"/>
    <w:rsid w:val="008E6757"/>
    <w:rsid w:val="008F075E"/>
    <w:rsid w:val="008F73B4"/>
    <w:rsid w:val="008F7CDF"/>
    <w:rsid w:val="0090109C"/>
    <w:rsid w:val="00910266"/>
    <w:rsid w:val="0091080C"/>
    <w:rsid w:val="00910F82"/>
    <w:rsid w:val="00911593"/>
    <w:rsid w:val="00912704"/>
    <w:rsid w:val="009127EF"/>
    <w:rsid w:val="009151C2"/>
    <w:rsid w:val="00915677"/>
    <w:rsid w:val="00920080"/>
    <w:rsid w:val="0092175D"/>
    <w:rsid w:val="009222BB"/>
    <w:rsid w:val="0092297B"/>
    <w:rsid w:val="0092375F"/>
    <w:rsid w:val="00923CC6"/>
    <w:rsid w:val="00923E93"/>
    <w:rsid w:val="00925B3B"/>
    <w:rsid w:val="00926686"/>
    <w:rsid w:val="00927EAF"/>
    <w:rsid w:val="0093100D"/>
    <w:rsid w:val="0093153A"/>
    <w:rsid w:val="00932033"/>
    <w:rsid w:val="00933CBF"/>
    <w:rsid w:val="00934320"/>
    <w:rsid w:val="009360AB"/>
    <w:rsid w:val="00936643"/>
    <w:rsid w:val="00936C21"/>
    <w:rsid w:val="0093763B"/>
    <w:rsid w:val="00940EEF"/>
    <w:rsid w:val="0094238A"/>
    <w:rsid w:val="00942958"/>
    <w:rsid w:val="00945592"/>
    <w:rsid w:val="00945E6F"/>
    <w:rsid w:val="0094605A"/>
    <w:rsid w:val="00952AF2"/>
    <w:rsid w:val="00956F60"/>
    <w:rsid w:val="0096056F"/>
    <w:rsid w:val="0096411F"/>
    <w:rsid w:val="00966ACB"/>
    <w:rsid w:val="00970C15"/>
    <w:rsid w:val="00970DEA"/>
    <w:rsid w:val="00972962"/>
    <w:rsid w:val="00981840"/>
    <w:rsid w:val="00981D1B"/>
    <w:rsid w:val="00983A18"/>
    <w:rsid w:val="00983FE0"/>
    <w:rsid w:val="00986064"/>
    <w:rsid w:val="00990C75"/>
    <w:rsid w:val="00991438"/>
    <w:rsid w:val="00993D96"/>
    <w:rsid w:val="0099550D"/>
    <w:rsid w:val="009965FA"/>
    <w:rsid w:val="009A39F5"/>
    <w:rsid w:val="009A445E"/>
    <w:rsid w:val="009A6192"/>
    <w:rsid w:val="009A63D2"/>
    <w:rsid w:val="009B3945"/>
    <w:rsid w:val="009B55B6"/>
    <w:rsid w:val="009C0824"/>
    <w:rsid w:val="009C3FE1"/>
    <w:rsid w:val="009C582F"/>
    <w:rsid w:val="009C5CF4"/>
    <w:rsid w:val="009C5D1A"/>
    <w:rsid w:val="009C60AA"/>
    <w:rsid w:val="009D113F"/>
    <w:rsid w:val="009D18C0"/>
    <w:rsid w:val="009D2A6B"/>
    <w:rsid w:val="009D2DBD"/>
    <w:rsid w:val="009D61DC"/>
    <w:rsid w:val="009D6B91"/>
    <w:rsid w:val="009E0E51"/>
    <w:rsid w:val="009E2C40"/>
    <w:rsid w:val="009E49AE"/>
    <w:rsid w:val="009E5762"/>
    <w:rsid w:val="009E7B77"/>
    <w:rsid w:val="009F25EF"/>
    <w:rsid w:val="009F3CEF"/>
    <w:rsid w:val="009F54E6"/>
    <w:rsid w:val="009F5CAC"/>
    <w:rsid w:val="00A0006C"/>
    <w:rsid w:val="00A010E8"/>
    <w:rsid w:val="00A023D1"/>
    <w:rsid w:val="00A03CCA"/>
    <w:rsid w:val="00A04FAC"/>
    <w:rsid w:val="00A0642D"/>
    <w:rsid w:val="00A06ACE"/>
    <w:rsid w:val="00A15182"/>
    <w:rsid w:val="00A1599E"/>
    <w:rsid w:val="00A15E0E"/>
    <w:rsid w:val="00A26F6F"/>
    <w:rsid w:val="00A308DF"/>
    <w:rsid w:val="00A31933"/>
    <w:rsid w:val="00A34382"/>
    <w:rsid w:val="00A35D66"/>
    <w:rsid w:val="00A363A1"/>
    <w:rsid w:val="00A41A1D"/>
    <w:rsid w:val="00A41FFB"/>
    <w:rsid w:val="00A42B8D"/>
    <w:rsid w:val="00A45248"/>
    <w:rsid w:val="00A509DF"/>
    <w:rsid w:val="00A52672"/>
    <w:rsid w:val="00A5315F"/>
    <w:rsid w:val="00A549FA"/>
    <w:rsid w:val="00A56B4A"/>
    <w:rsid w:val="00A63758"/>
    <w:rsid w:val="00A63EB9"/>
    <w:rsid w:val="00A66F65"/>
    <w:rsid w:val="00A6718A"/>
    <w:rsid w:val="00A6774A"/>
    <w:rsid w:val="00A70CD4"/>
    <w:rsid w:val="00A74B1A"/>
    <w:rsid w:val="00A74ED6"/>
    <w:rsid w:val="00A75555"/>
    <w:rsid w:val="00A760AA"/>
    <w:rsid w:val="00A76264"/>
    <w:rsid w:val="00A82450"/>
    <w:rsid w:val="00A92724"/>
    <w:rsid w:val="00A93691"/>
    <w:rsid w:val="00A93E66"/>
    <w:rsid w:val="00A96FD3"/>
    <w:rsid w:val="00A97199"/>
    <w:rsid w:val="00AA558C"/>
    <w:rsid w:val="00AB239B"/>
    <w:rsid w:val="00AB4821"/>
    <w:rsid w:val="00AB717D"/>
    <w:rsid w:val="00AB7441"/>
    <w:rsid w:val="00AB7942"/>
    <w:rsid w:val="00AC39B2"/>
    <w:rsid w:val="00AC6215"/>
    <w:rsid w:val="00AC73BD"/>
    <w:rsid w:val="00AD3665"/>
    <w:rsid w:val="00AD6E95"/>
    <w:rsid w:val="00AD7A96"/>
    <w:rsid w:val="00AE0B6C"/>
    <w:rsid w:val="00AE1712"/>
    <w:rsid w:val="00AE1D43"/>
    <w:rsid w:val="00AE2FE3"/>
    <w:rsid w:val="00AE4FDB"/>
    <w:rsid w:val="00AF0541"/>
    <w:rsid w:val="00AF3403"/>
    <w:rsid w:val="00AF3817"/>
    <w:rsid w:val="00AF6B01"/>
    <w:rsid w:val="00B0323A"/>
    <w:rsid w:val="00B067F0"/>
    <w:rsid w:val="00B11914"/>
    <w:rsid w:val="00B119A0"/>
    <w:rsid w:val="00B12737"/>
    <w:rsid w:val="00B14A03"/>
    <w:rsid w:val="00B14C26"/>
    <w:rsid w:val="00B151BA"/>
    <w:rsid w:val="00B171EA"/>
    <w:rsid w:val="00B17F00"/>
    <w:rsid w:val="00B24814"/>
    <w:rsid w:val="00B26F63"/>
    <w:rsid w:val="00B30EFD"/>
    <w:rsid w:val="00B322E6"/>
    <w:rsid w:val="00B3416C"/>
    <w:rsid w:val="00B35BE9"/>
    <w:rsid w:val="00B416B0"/>
    <w:rsid w:val="00B43E75"/>
    <w:rsid w:val="00B457F1"/>
    <w:rsid w:val="00B45F7D"/>
    <w:rsid w:val="00B462D4"/>
    <w:rsid w:val="00B52E56"/>
    <w:rsid w:val="00B54FDA"/>
    <w:rsid w:val="00B5651B"/>
    <w:rsid w:val="00B6095D"/>
    <w:rsid w:val="00B621C8"/>
    <w:rsid w:val="00B627FF"/>
    <w:rsid w:val="00B6517B"/>
    <w:rsid w:val="00B6647C"/>
    <w:rsid w:val="00B71CB4"/>
    <w:rsid w:val="00B73E58"/>
    <w:rsid w:val="00B743AD"/>
    <w:rsid w:val="00B76093"/>
    <w:rsid w:val="00B7668F"/>
    <w:rsid w:val="00B770A7"/>
    <w:rsid w:val="00B77B96"/>
    <w:rsid w:val="00B81227"/>
    <w:rsid w:val="00B81F51"/>
    <w:rsid w:val="00B81F75"/>
    <w:rsid w:val="00B84CAD"/>
    <w:rsid w:val="00B85E47"/>
    <w:rsid w:val="00B97B0B"/>
    <w:rsid w:val="00BA12B0"/>
    <w:rsid w:val="00BB0092"/>
    <w:rsid w:val="00BB12FA"/>
    <w:rsid w:val="00BB426E"/>
    <w:rsid w:val="00BB4BBB"/>
    <w:rsid w:val="00BB7401"/>
    <w:rsid w:val="00BC05FD"/>
    <w:rsid w:val="00BC1963"/>
    <w:rsid w:val="00BC332F"/>
    <w:rsid w:val="00BC6C4B"/>
    <w:rsid w:val="00BC6DBD"/>
    <w:rsid w:val="00BD1287"/>
    <w:rsid w:val="00BD1750"/>
    <w:rsid w:val="00BD358C"/>
    <w:rsid w:val="00BD3904"/>
    <w:rsid w:val="00BD4253"/>
    <w:rsid w:val="00BD4AEB"/>
    <w:rsid w:val="00BD5F22"/>
    <w:rsid w:val="00BE1917"/>
    <w:rsid w:val="00BE4BA6"/>
    <w:rsid w:val="00BE4E11"/>
    <w:rsid w:val="00BE5989"/>
    <w:rsid w:val="00BE605B"/>
    <w:rsid w:val="00BE75C0"/>
    <w:rsid w:val="00BF04A2"/>
    <w:rsid w:val="00BF11EC"/>
    <w:rsid w:val="00BF18F2"/>
    <w:rsid w:val="00BF56FA"/>
    <w:rsid w:val="00BF702C"/>
    <w:rsid w:val="00C00F2A"/>
    <w:rsid w:val="00C03E7E"/>
    <w:rsid w:val="00C0661B"/>
    <w:rsid w:val="00C067CE"/>
    <w:rsid w:val="00C068DA"/>
    <w:rsid w:val="00C0701C"/>
    <w:rsid w:val="00C07194"/>
    <w:rsid w:val="00C11998"/>
    <w:rsid w:val="00C15003"/>
    <w:rsid w:val="00C1510D"/>
    <w:rsid w:val="00C15175"/>
    <w:rsid w:val="00C160CF"/>
    <w:rsid w:val="00C2004C"/>
    <w:rsid w:val="00C21BE8"/>
    <w:rsid w:val="00C23A34"/>
    <w:rsid w:val="00C23B77"/>
    <w:rsid w:val="00C2616B"/>
    <w:rsid w:val="00C30A45"/>
    <w:rsid w:val="00C30EBD"/>
    <w:rsid w:val="00C3165A"/>
    <w:rsid w:val="00C34AE9"/>
    <w:rsid w:val="00C46BB3"/>
    <w:rsid w:val="00C51B5B"/>
    <w:rsid w:val="00C52BFA"/>
    <w:rsid w:val="00C62A91"/>
    <w:rsid w:val="00C646E4"/>
    <w:rsid w:val="00C653D7"/>
    <w:rsid w:val="00C65521"/>
    <w:rsid w:val="00C6619F"/>
    <w:rsid w:val="00C66898"/>
    <w:rsid w:val="00C70802"/>
    <w:rsid w:val="00C72160"/>
    <w:rsid w:val="00C72775"/>
    <w:rsid w:val="00C72F5D"/>
    <w:rsid w:val="00C8012F"/>
    <w:rsid w:val="00C855BD"/>
    <w:rsid w:val="00C87C06"/>
    <w:rsid w:val="00C90E57"/>
    <w:rsid w:val="00C96A69"/>
    <w:rsid w:val="00C97651"/>
    <w:rsid w:val="00CA51D4"/>
    <w:rsid w:val="00CA526B"/>
    <w:rsid w:val="00CB0614"/>
    <w:rsid w:val="00CB2757"/>
    <w:rsid w:val="00CB30FD"/>
    <w:rsid w:val="00CB384E"/>
    <w:rsid w:val="00CC058D"/>
    <w:rsid w:val="00CC0AF1"/>
    <w:rsid w:val="00CC10EE"/>
    <w:rsid w:val="00CC4283"/>
    <w:rsid w:val="00CC4DE8"/>
    <w:rsid w:val="00CC51FF"/>
    <w:rsid w:val="00CC622F"/>
    <w:rsid w:val="00CD335C"/>
    <w:rsid w:val="00CD42FB"/>
    <w:rsid w:val="00CD5DEA"/>
    <w:rsid w:val="00CD6872"/>
    <w:rsid w:val="00CF031B"/>
    <w:rsid w:val="00CF0BCF"/>
    <w:rsid w:val="00CF4F50"/>
    <w:rsid w:val="00CF5039"/>
    <w:rsid w:val="00CF7866"/>
    <w:rsid w:val="00D00A29"/>
    <w:rsid w:val="00D03068"/>
    <w:rsid w:val="00D03AEC"/>
    <w:rsid w:val="00D04700"/>
    <w:rsid w:val="00D0599C"/>
    <w:rsid w:val="00D10AE8"/>
    <w:rsid w:val="00D12986"/>
    <w:rsid w:val="00D2152B"/>
    <w:rsid w:val="00D22033"/>
    <w:rsid w:val="00D2340F"/>
    <w:rsid w:val="00D24F13"/>
    <w:rsid w:val="00D26A42"/>
    <w:rsid w:val="00D2705E"/>
    <w:rsid w:val="00D34958"/>
    <w:rsid w:val="00D34B03"/>
    <w:rsid w:val="00D400D1"/>
    <w:rsid w:val="00D423C2"/>
    <w:rsid w:val="00D42A06"/>
    <w:rsid w:val="00D44A7F"/>
    <w:rsid w:val="00D5262D"/>
    <w:rsid w:val="00D54008"/>
    <w:rsid w:val="00D55C90"/>
    <w:rsid w:val="00D604E4"/>
    <w:rsid w:val="00D67C60"/>
    <w:rsid w:val="00D72AAD"/>
    <w:rsid w:val="00D74598"/>
    <w:rsid w:val="00D777FE"/>
    <w:rsid w:val="00D778CD"/>
    <w:rsid w:val="00D82983"/>
    <w:rsid w:val="00D8347A"/>
    <w:rsid w:val="00D84A86"/>
    <w:rsid w:val="00D90DF2"/>
    <w:rsid w:val="00D92F9E"/>
    <w:rsid w:val="00D931D3"/>
    <w:rsid w:val="00D932D5"/>
    <w:rsid w:val="00D93BDC"/>
    <w:rsid w:val="00D93F2A"/>
    <w:rsid w:val="00D96B69"/>
    <w:rsid w:val="00DA1268"/>
    <w:rsid w:val="00DA1F07"/>
    <w:rsid w:val="00DA2FCD"/>
    <w:rsid w:val="00DA4A72"/>
    <w:rsid w:val="00DB6DCA"/>
    <w:rsid w:val="00DC3268"/>
    <w:rsid w:val="00DD2E53"/>
    <w:rsid w:val="00DD3E6A"/>
    <w:rsid w:val="00DD6442"/>
    <w:rsid w:val="00DD71B8"/>
    <w:rsid w:val="00DE3010"/>
    <w:rsid w:val="00DE48FD"/>
    <w:rsid w:val="00DE51B3"/>
    <w:rsid w:val="00DE7F03"/>
    <w:rsid w:val="00DF15D8"/>
    <w:rsid w:val="00DF2CA4"/>
    <w:rsid w:val="00DF3813"/>
    <w:rsid w:val="00DF3F12"/>
    <w:rsid w:val="00DF4CF9"/>
    <w:rsid w:val="00DF6A92"/>
    <w:rsid w:val="00DF701D"/>
    <w:rsid w:val="00DF7898"/>
    <w:rsid w:val="00E00E14"/>
    <w:rsid w:val="00E013AC"/>
    <w:rsid w:val="00E01BAC"/>
    <w:rsid w:val="00E03AEA"/>
    <w:rsid w:val="00E04629"/>
    <w:rsid w:val="00E0787B"/>
    <w:rsid w:val="00E11F18"/>
    <w:rsid w:val="00E14780"/>
    <w:rsid w:val="00E16A14"/>
    <w:rsid w:val="00E17677"/>
    <w:rsid w:val="00E20A38"/>
    <w:rsid w:val="00E20BC0"/>
    <w:rsid w:val="00E22DE6"/>
    <w:rsid w:val="00E2366D"/>
    <w:rsid w:val="00E24547"/>
    <w:rsid w:val="00E25714"/>
    <w:rsid w:val="00E25AA7"/>
    <w:rsid w:val="00E278B1"/>
    <w:rsid w:val="00E356F8"/>
    <w:rsid w:val="00E3576D"/>
    <w:rsid w:val="00E366FE"/>
    <w:rsid w:val="00E44A42"/>
    <w:rsid w:val="00E46381"/>
    <w:rsid w:val="00E46417"/>
    <w:rsid w:val="00E51999"/>
    <w:rsid w:val="00E52A0C"/>
    <w:rsid w:val="00E52CB5"/>
    <w:rsid w:val="00E5718A"/>
    <w:rsid w:val="00E63A6D"/>
    <w:rsid w:val="00E65F4C"/>
    <w:rsid w:val="00E67862"/>
    <w:rsid w:val="00E723C1"/>
    <w:rsid w:val="00E72C4B"/>
    <w:rsid w:val="00E735C6"/>
    <w:rsid w:val="00E73868"/>
    <w:rsid w:val="00E73B77"/>
    <w:rsid w:val="00E73BE2"/>
    <w:rsid w:val="00E73EFD"/>
    <w:rsid w:val="00E74B72"/>
    <w:rsid w:val="00E816CF"/>
    <w:rsid w:val="00E86847"/>
    <w:rsid w:val="00E86FBF"/>
    <w:rsid w:val="00E8733A"/>
    <w:rsid w:val="00E97149"/>
    <w:rsid w:val="00EB05AD"/>
    <w:rsid w:val="00EB2DA1"/>
    <w:rsid w:val="00EB41CB"/>
    <w:rsid w:val="00EB463E"/>
    <w:rsid w:val="00EB6F0F"/>
    <w:rsid w:val="00EC2195"/>
    <w:rsid w:val="00EC2E8A"/>
    <w:rsid w:val="00EC5230"/>
    <w:rsid w:val="00EC534D"/>
    <w:rsid w:val="00EC6344"/>
    <w:rsid w:val="00EC7BBB"/>
    <w:rsid w:val="00ED34F7"/>
    <w:rsid w:val="00ED5808"/>
    <w:rsid w:val="00ED763E"/>
    <w:rsid w:val="00EE1916"/>
    <w:rsid w:val="00EE1D7B"/>
    <w:rsid w:val="00EE6A4F"/>
    <w:rsid w:val="00EF1985"/>
    <w:rsid w:val="00EF2C4F"/>
    <w:rsid w:val="00EF5DC5"/>
    <w:rsid w:val="00EF607D"/>
    <w:rsid w:val="00EF636E"/>
    <w:rsid w:val="00F00728"/>
    <w:rsid w:val="00F01823"/>
    <w:rsid w:val="00F01926"/>
    <w:rsid w:val="00F021ED"/>
    <w:rsid w:val="00F0576A"/>
    <w:rsid w:val="00F06820"/>
    <w:rsid w:val="00F10C25"/>
    <w:rsid w:val="00F122ED"/>
    <w:rsid w:val="00F14082"/>
    <w:rsid w:val="00F1660F"/>
    <w:rsid w:val="00F2388E"/>
    <w:rsid w:val="00F24F9E"/>
    <w:rsid w:val="00F27C8F"/>
    <w:rsid w:val="00F3109A"/>
    <w:rsid w:val="00F410A6"/>
    <w:rsid w:val="00F456E9"/>
    <w:rsid w:val="00F46F3C"/>
    <w:rsid w:val="00F47A7D"/>
    <w:rsid w:val="00F52A09"/>
    <w:rsid w:val="00F56048"/>
    <w:rsid w:val="00F5662F"/>
    <w:rsid w:val="00F60083"/>
    <w:rsid w:val="00F60264"/>
    <w:rsid w:val="00F6150C"/>
    <w:rsid w:val="00F62FBC"/>
    <w:rsid w:val="00F639FE"/>
    <w:rsid w:val="00F64265"/>
    <w:rsid w:val="00F64B99"/>
    <w:rsid w:val="00F65779"/>
    <w:rsid w:val="00F70AA2"/>
    <w:rsid w:val="00F746D7"/>
    <w:rsid w:val="00F76D30"/>
    <w:rsid w:val="00F8038B"/>
    <w:rsid w:val="00F81733"/>
    <w:rsid w:val="00F817B9"/>
    <w:rsid w:val="00F81873"/>
    <w:rsid w:val="00F819F5"/>
    <w:rsid w:val="00F8292C"/>
    <w:rsid w:val="00F82EE4"/>
    <w:rsid w:val="00F91396"/>
    <w:rsid w:val="00F91ECB"/>
    <w:rsid w:val="00F931F1"/>
    <w:rsid w:val="00F9448B"/>
    <w:rsid w:val="00F950FD"/>
    <w:rsid w:val="00F96600"/>
    <w:rsid w:val="00F96631"/>
    <w:rsid w:val="00F97A38"/>
    <w:rsid w:val="00FA0030"/>
    <w:rsid w:val="00FA0DAD"/>
    <w:rsid w:val="00FA33E2"/>
    <w:rsid w:val="00FA4393"/>
    <w:rsid w:val="00FA6CB7"/>
    <w:rsid w:val="00FB2481"/>
    <w:rsid w:val="00FB3B6F"/>
    <w:rsid w:val="00FB7333"/>
    <w:rsid w:val="00FC0619"/>
    <w:rsid w:val="00FC13B0"/>
    <w:rsid w:val="00FC4D27"/>
    <w:rsid w:val="00FC7BC8"/>
    <w:rsid w:val="00FD09C1"/>
    <w:rsid w:val="00FD0D29"/>
    <w:rsid w:val="00FD30FB"/>
    <w:rsid w:val="00FD39C0"/>
    <w:rsid w:val="00FD3B9B"/>
    <w:rsid w:val="00FD77E4"/>
    <w:rsid w:val="00FE078C"/>
    <w:rsid w:val="00FE16E3"/>
    <w:rsid w:val="00FE75C1"/>
    <w:rsid w:val="00FE7EA7"/>
    <w:rsid w:val="00FF2B4D"/>
    <w:rsid w:val="00FF54D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B9753F"/>
  <w15:docId w15:val="{356A98B9-DAC8-451F-82AF-9B66EC21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E95"/>
    <w:pPr>
      <w:tabs>
        <w:tab w:val="center" w:pos="4252"/>
        <w:tab w:val="right" w:pos="8504"/>
      </w:tabs>
    </w:pPr>
  </w:style>
  <w:style w:type="character" w:customStyle="1" w:styleId="EncabezadoCar">
    <w:name w:val="Encabezado Car"/>
    <w:basedOn w:val="Fuentedeprrafopredeter"/>
    <w:link w:val="Encabezado"/>
    <w:uiPriority w:val="99"/>
    <w:rsid w:val="00AD6E95"/>
  </w:style>
  <w:style w:type="paragraph" w:styleId="Piedepgina">
    <w:name w:val="footer"/>
    <w:basedOn w:val="Normal"/>
    <w:link w:val="PiedepginaCar"/>
    <w:uiPriority w:val="99"/>
    <w:unhideWhenUsed/>
    <w:rsid w:val="00AD6E95"/>
    <w:pPr>
      <w:tabs>
        <w:tab w:val="center" w:pos="4252"/>
        <w:tab w:val="right" w:pos="8504"/>
      </w:tabs>
    </w:pPr>
  </w:style>
  <w:style w:type="character" w:customStyle="1" w:styleId="PiedepginaCar">
    <w:name w:val="Pie de página Car"/>
    <w:basedOn w:val="Fuentedeprrafopredeter"/>
    <w:link w:val="Piedepgina"/>
    <w:uiPriority w:val="99"/>
    <w:rsid w:val="00AD6E95"/>
  </w:style>
  <w:style w:type="table" w:styleId="Tablaconcuadrcula">
    <w:name w:val="Table Grid"/>
    <w:basedOn w:val="Tablanormal"/>
    <w:uiPriority w:val="39"/>
    <w:rsid w:val="00AD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6E95"/>
    <w:rPr>
      <w:color w:val="0563C1" w:themeColor="hyperlink"/>
      <w:u w:val="single"/>
    </w:rPr>
  </w:style>
  <w:style w:type="paragraph" w:styleId="Prrafodelista">
    <w:name w:val="List Paragraph"/>
    <w:basedOn w:val="Normal"/>
    <w:uiPriority w:val="34"/>
    <w:qFormat/>
    <w:rsid w:val="006F4BF7"/>
    <w:pPr>
      <w:ind w:left="720"/>
      <w:contextualSpacing/>
    </w:pPr>
  </w:style>
  <w:style w:type="paragraph" w:styleId="Textodeglobo">
    <w:name w:val="Balloon Text"/>
    <w:basedOn w:val="Normal"/>
    <w:link w:val="TextodegloboCar"/>
    <w:uiPriority w:val="99"/>
    <w:semiHidden/>
    <w:unhideWhenUsed/>
    <w:rsid w:val="00D42A0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2A06"/>
    <w:rPr>
      <w:rFonts w:ascii="Lucida Grande" w:hAnsi="Lucida Grande"/>
      <w:sz w:val="18"/>
      <w:szCs w:val="18"/>
    </w:rPr>
  </w:style>
  <w:style w:type="character" w:styleId="Refdecomentario">
    <w:name w:val="annotation reference"/>
    <w:basedOn w:val="Fuentedeprrafopredeter"/>
    <w:uiPriority w:val="99"/>
    <w:semiHidden/>
    <w:unhideWhenUsed/>
    <w:rsid w:val="000961DD"/>
    <w:rPr>
      <w:sz w:val="16"/>
      <w:szCs w:val="16"/>
    </w:rPr>
  </w:style>
  <w:style w:type="paragraph" w:styleId="Textocomentario">
    <w:name w:val="annotation text"/>
    <w:basedOn w:val="Normal"/>
    <w:link w:val="TextocomentarioCar"/>
    <w:uiPriority w:val="99"/>
    <w:unhideWhenUsed/>
    <w:rsid w:val="000961DD"/>
    <w:rPr>
      <w:sz w:val="20"/>
      <w:szCs w:val="20"/>
    </w:rPr>
  </w:style>
  <w:style w:type="character" w:customStyle="1" w:styleId="TextocomentarioCar">
    <w:name w:val="Texto comentario Car"/>
    <w:basedOn w:val="Fuentedeprrafopredeter"/>
    <w:link w:val="Textocomentario"/>
    <w:uiPriority w:val="99"/>
    <w:rsid w:val="000961DD"/>
    <w:rPr>
      <w:sz w:val="20"/>
      <w:szCs w:val="20"/>
    </w:rPr>
  </w:style>
  <w:style w:type="paragraph" w:styleId="Asuntodelcomentario">
    <w:name w:val="annotation subject"/>
    <w:basedOn w:val="Textocomentario"/>
    <w:next w:val="Textocomentario"/>
    <w:link w:val="AsuntodelcomentarioCar"/>
    <w:uiPriority w:val="99"/>
    <w:semiHidden/>
    <w:unhideWhenUsed/>
    <w:rsid w:val="000961DD"/>
    <w:rPr>
      <w:b/>
      <w:bCs/>
    </w:rPr>
  </w:style>
  <w:style w:type="character" w:customStyle="1" w:styleId="AsuntodelcomentarioCar">
    <w:name w:val="Asunto del comentario Car"/>
    <w:basedOn w:val="TextocomentarioCar"/>
    <w:link w:val="Asuntodelcomentario"/>
    <w:uiPriority w:val="99"/>
    <w:semiHidden/>
    <w:rsid w:val="000961DD"/>
    <w:rPr>
      <w:b/>
      <w:bCs/>
      <w:sz w:val="20"/>
      <w:szCs w:val="20"/>
    </w:rPr>
  </w:style>
  <w:style w:type="paragraph" w:styleId="Revisin">
    <w:name w:val="Revision"/>
    <w:hidden/>
    <w:uiPriority w:val="99"/>
    <w:semiHidden/>
    <w:rsid w:val="006D0D76"/>
  </w:style>
  <w:style w:type="paragraph" w:styleId="Sinespaciado">
    <w:name w:val="No Spacing"/>
    <w:uiPriority w:val="1"/>
    <w:qFormat/>
    <w:rsid w:val="00D12986"/>
    <w:rPr>
      <w:sz w:val="22"/>
      <w:szCs w:val="22"/>
      <w:lang w:val="es-ES"/>
    </w:rPr>
  </w:style>
  <w:style w:type="character" w:styleId="Mencinsinresolver">
    <w:name w:val="Unresolved Mention"/>
    <w:basedOn w:val="Fuentedeprrafopredeter"/>
    <w:uiPriority w:val="99"/>
    <w:rsid w:val="005E4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8895">
      <w:bodyDiv w:val="1"/>
      <w:marLeft w:val="0"/>
      <w:marRight w:val="0"/>
      <w:marTop w:val="0"/>
      <w:marBottom w:val="0"/>
      <w:divBdr>
        <w:top w:val="none" w:sz="0" w:space="0" w:color="auto"/>
        <w:left w:val="none" w:sz="0" w:space="0" w:color="auto"/>
        <w:bottom w:val="none" w:sz="0" w:space="0" w:color="auto"/>
        <w:right w:val="none" w:sz="0" w:space="0" w:color="auto"/>
      </w:divBdr>
    </w:div>
    <w:div w:id="152259638">
      <w:bodyDiv w:val="1"/>
      <w:marLeft w:val="0"/>
      <w:marRight w:val="0"/>
      <w:marTop w:val="0"/>
      <w:marBottom w:val="0"/>
      <w:divBdr>
        <w:top w:val="none" w:sz="0" w:space="0" w:color="auto"/>
        <w:left w:val="none" w:sz="0" w:space="0" w:color="auto"/>
        <w:bottom w:val="none" w:sz="0" w:space="0" w:color="auto"/>
        <w:right w:val="none" w:sz="0" w:space="0" w:color="auto"/>
      </w:divBdr>
    </w:div>
    <w:div w:id="417870149">
      <w:bodyDiv w:val="1"/>
      <w:marLeft w:val="0"/>
      <w:marRight w:val="0"/>
      <w:marTop w:val="0"/>
      <w:marBottom w:val="0"/>
      <w:divBdr>
        <w:top w:val="none" w:sz="0" w:space="0" w:color="auto"/>
        <w:left w:val="none" w:sz="0" w:space="0" w:color="auto"/>
        <w:bottom w:val="none" w:sz="0" w:space="0" w:color="auto"/>
        <w:right w:val="none" w:sz="0" w:space="0" w:color="auto"/>
      </w:divBdr>
    </w:div>
    <w:div w:id="445076164">
      <w:bodyDiv w:val="1"/>
      <w:marLeft w:val="0"/>
      <w:marRight w:val="0"/>
      <w:marTop w:val="0"/>
      <w:marBottom w:val="0"/>
      <w:divBdr>
        <w:top w:val="none" w:sz="0" w:space="0" w:color="auto"/>
        <w:left w:val="none" w:sz="0" w:space="0" w:color="auto"/>
        <w:bottom w:val="none" w:sz="0" w:space="0" w:color="auto"/>
        <w:right w:val="none" w:sz="0" w:space="0" w:color="auto"/>
      </w:divBdr>
    </w:div>
    <w:div w:id="494995326">
      <w:bodyDiv w:val="1"/>
      <w:marLeft w:val="0"/>
      <w:marRight w:val="0"/>
      <w:marTop w:val="0"/>
      <w:marBottom w:val="0"/>
      <w:divBdr>
        <w:top w:val="none" w:sz="0" w:space="0" w:color="auto"/>
        <w:left w:val="none" w:sz="0" w:space="0" w:color="auto"/>
        <w:bottom w:val="none" w:sz="0" w:space="0" w:color="auto"/>
        <w:right w:val="none" w:sz="0" w:space="0" w:color="auto"/>
      </w:divBdr>
    </w:div>
    <w:div w:id="541095881">
      <w:bodyDiv w:val="1"/>
      <w:marLeft w:val="0"/>
      <w:marRight w:val="0"/>
      <w:marTop w:val="0"/>
      <w:marBottom w:val="0"/>
      <w:divBdr>
        <w:top w:val="none" w:sz="0" w:space="0" w:color="auto"/>
        <w:left w:val="none" w:sz="0" w:space="0" w:color="auto"/>
        <w:bottom w:val="none" w:sz="0" w:space="0" w:color="auto"/>
        <w:right w:val="none" w:sz="0" w:space="0" w:color="auto"/>
      </w:divBdr>
    </w:div>
    <w:div w:id="591668504">
      <w:bodyDiv w:val="1"/>
      <w:marLeft w:val="0"/>
      <w:marRight w:val="0"/>
      <w:marTop w:val="0"/>
      <w:marBottom w:val="0"/>
      <w:divBdr>
        <w:top w:val="none" w:sz="0" w:space="0" w:color="auto"/>
        <w:left w:val="none" w:sz="0" w:space="0" w:color="auto"/>
        <w:bottom w:val="none" w:sz="0" w:space="0" w:color="auto"/>
        <w:right w:val="none" w:sz="0" w:space="0" w:color="auto"/>
      </w:divBdr>
      <w:divsChild>
        <w:div w:id="1573738512">
          <w:marLeft w:val="0"/>
          <w:marRight w:val="0"/>
          <w:marTop w:val="0"/>
          <w:marBottom w:val="0"/>
          <w:divBdr>
            <w:top w:val="none" w:sz="0" w:space="0" w:color="auto"/>
            <w:left w:val="none" w:sz="0" w:space="0" w:color="auto"/>
            <w:bottom w:val="none" w:sz="0" w:space="0" w:color="auto"/>
            <w:right w:val="none" w:sz="0" w:space="0" w:color="auto"/>
          </w:divBdr>
        </w:div>
        <w:div w:id="121774294">
          <w:marLeft w:val="0"/>
          <w:marRight w:val="0"/>
          <w:marTop w:val="0"/>
          <w:marBottom w:val="0"/>
          <w:divBdr>
            <w:top w:val="none" w:sz="0" w:space="0" w:color="auto"/>
            <w:left w:val="none" w:sz="0" w:space="0" w:color="auto"/>
            <w:bottom w:val="none" w:sz="0" w:space="0" w:color="auto"/>
            <w:right w:val="none" w:sz="0" w:space="0" w:color="auto"/>
          </w:divBdr>
        </w:div>
        <w:div w:id="1397049467">
          <w:marLeft w:val="0"/>
          <w:marRight w:val="0"/>
          <w:marTop w:val="0"/>
          <w:marBottom w:val="0"/>
          <w:divBdr>
            <w:top w:val="none" w:sz="0" w:space="0" w:color="auto"/>
            <w:left w:val="none" w:sz="0" w:space="0" w:color="auto"/>
            <w:bottom w:val="none" w:sz="0" w:space="0" w:color="auto"/>
            <w:right w:val="none" w:sz="0" w:space="0" w:color="auto"/>
          </w:divBdr>
        </w:div>
        <w:div w:id="1096096271">
          <w:marLeft w:val="0"/>
          <w:marRight w:val="0"/>
          <w:marTop w:val="0"/>
          <w:marBottom w:val="0"/>
          <w:divBdr>
            <w:top w:val="none" w:sz="0" w:space="0" w:color="auto"/>
            <w:left w:val="none" w:sz="0" w:space="0" w:color="auto"/>
            <w:bottom w:val="none" w:sz="0" w:space="0" w:color="auto"/>
            <w:right w:val="none" w:sz="0" w:space="0" w:color="auto"/>
          </w:divBdr>
        </w:div>
        <w:div w:id="908997159">
          <w:marLeft w:val="0"/>
          <w:marRight w:val="0"/>
          <w:marTop w:val="0"/>
          <w:marBottom w:val="0"/>
          <w:divBdr>
            <w:top w:val="none" w:sz="0" w:space="0" w:color="auto"/>
            <w:left w:val="none" w:sz="0" w:space="0" w:color="auto"/>
            <w:bottom w:val="none" w:sz="0" w:space="0" w:color="auto"/>
            <w:right w:val="none" w:sz="0" w:space="0" w:color="auto"/>
          </w:divBdr>
        </w:div>
      </w:divsChild>
    </w:div>
    <w:div w:id="694111454">
      <w:bodyDiv w:val="1"/>
      <w:marLeft w:val="0"/>
      <w:marRight w:val="0"/>
      <w:marTop w:val="0"/>
      <w:marBottom w:val="0"/>
      <w:divBdr>
        <w:top w:val="none" w:sz="0" w:space="0" w:color="auto"/>
        <w:left w:val="none" w:sz="0" w:space="0" w:color="auto"/>
        <w:bottom w:val="none" w:sz="0" w:space="0" w:color="auto"/>
        <w:right w:val="none" w:sz="0" w:space="0" w:color="auto"/>
      </w:divBdr>
    </w:div>
    <w:div w:id="722170574">
      <w:bodyDiv w:val="1"/>
      <w:marLeft w:val="0"/>
      <w:marRight w:val="0"/>
      <w:marTop w:val="0"/>
      <w:marBottom w:val="0"/>
      <w:divBdr>
        <w:top w:val="none" w:sz="0" w:space="0" w:color="auto"/>
        <w:left w:val="none" w:sz="0" w:space="0" w:color="auto"/>
        <w:bottom w:val="none" w:sz="0" w:space="0" w:color="auto"/>
        <w:right w:val="none" w:sz="0" w:space="0" w:color="auto"/>
      </w:divBdr>
    </w:div>
    <w:div w:id="761411312">
      <w:bodyDiv w:val="1"/>
      <w:marLeft w:val="0"/>
      <w:marRight w:val="0"/>
      <w:marTop w:val="0"/>
      <w:marBottom w:val="0"/>
      <w:divBdr>
        <w:top w:val="none" w:sz="0" w:space="0" w:color="auto"/>
        <w:left w:val="none" w:sz="0" w:space="0" w:color="auto"/>
        <w:bottom w:val="none" w:sz="0" w:space="0" w:color="auto"/>
        <w:right w:val="none" w:sz="0" w:space="0" w:color="auto"/>
      </w:divBdr>
    </w:div>
    <w:div w:id="873344913">
      <w:bodyDiv w:val="1"/>
      <w:marLeft w:val="0"/>
      <w:marRight w:val="0"/>
      <w:marTop w:val="0"/>
      <w:marBottom w:val="0"/>
      <w:divBdr>
        <w:top w:val="none" w:sz="0" w:space="0" w:color="auto"/>
        <w:left w:val="none" w:sz="0" w:space="0" w:color="auto"/>
        <w:bottom w:val="none" w:sz="0" w:space="0" w:color="auto"/>
        <w:right w:val="none" w:sz="0" w:space="0" w:color="auto"/>
      </w:divBdr>
    </w:div>
    <w:div w:id="1202933680">
      <w:bodyDiv w:val="1"/>
      <w:marLeft w:val="0"/>
      <w:marRight w:val="0"/>
      <w:marTop w:val="0"/>
      <w:marBottom w:val="0"/>
      <w:divBdr>
        <w:top w:val="none" w:sz="0" w:space="0" w:color="auto"/>
        <w:left w:val="none" w:sz="0" w:space="0" w:color="auto"/>
        <w:bottom w:val="none" w:sz="0" w:space="0" w:color="auto"/>
        <w:right w:val="none" w:sz="0" w:space="0" w:color="auto"/>
      </w:divBdr>
    </w:div>
    <w:div w:id="1370062475">
      <w:bodyDiv w:val="1"/>
      <w:marLeft w:val="0"/>
      <w:marRight w:val="0"/>
      <w:marTop w:val="0"/>
      <w:marBottom w:val="0"/>
      <w:divBdr>
        <w:top w:val="none" w:sz="0" w:space="0" w:color="auto"/>
        <w:left w:val="none" w:sz="0" w:space="0" w:color="auto"/>
        <w:bottom w:val="none" w:sz="0" w:space="0" w:color="auto"/>
        <w:right w:val="none" w:sz="0" w:space="0" w:color="auto"/>
      </w:divBdr>
    </w:div>
    <w:div w:id="1469317950">
      <w:bodyDiv w:val="1"/>
      <w:marLeft w:val="0"/>
      <w:marRight w:val="0"/>
      <w:marTop w:val="0"/>
      <w:marBottom w:val="0"/>
      <w:divBdr>
        <w:top w:val="none" w:sz="0" w:space="0" w:color="auto"/>
        <w:left w:val="none" w:sz="0" w:space="0" w:color="auto"/>
        <w:bottom w:val="none" w:sz="0" w:space="0" w:color="auto"/>
        <w:right w:val="none" w:sz="0" w:space="0" w:color="auto"/>
      </w:divBdr>
    </w:div>
    <w:div w:id="1475293223">
      <w:bodyDiv w:val="1"/>
      <w:marLeft w:val="0"/>
      <w:marRight w:val="0"/>
      <w:marTop w:val="0"/>
      <w:marBottom w:val="0"/>
      <w:divBdr>
        <w:top w:val="none" w:sz="0" w:space="0" w:color="auto"/>
        <w:left w:val="none" w:sz="0" w:space="0" w:color="auto"/>
        <w:bottom w:val="none" w:sz="0" w:space="0" w:color="auto"/>
        <w:right w:val="none" w:sz="0" w:space="0" w:color="auto"/>
      </w:divBdr>
    </w:div>
    <w:div w:id="1559627922">
      <w:bodyDiv w:val="1"/>
      <w:marLeft w:val="0"/>
      <w:marRight w:val="0"/>
      <w:marTop w:val="0"/>
      <w:marBottom w:val="0"/>
      <w:divBdr>
        <w:top w:val="none" w:sz="0" w:space="0" w:color="auto"/>
        <w:left w:val="none" w:sz="0" w:space="0" w:color="auto"/>
        <w:bottom w:val="none" w:sz="0" w:space="0" w:color="auto"/>
        <w:right w:val="none" w:sz="0" w:space="0" w:color="auto"/>
      </w:divBdr>
    </w:div>
    <w:div w:id="1618826676">
      <w:bodyDiv w:val="1"/>
      <w:marLeft w:val="0"/>
      <w:marRight w:val="0"/>
      <w:marTop w:val="0"/>
      <w:marBottom w:val="0"/>
      <w:divBdr>
        <w:top w:val="none" w:sz="0" w:space="0" w:color="auto"/>
        <w:left w:val="none" w:sz="0" w:space="0" w:color="auto"/>
        <w:bottom w:val="none" w:sz="0" w:space="0" w:color="auto"/>
        <w:right w:val="none" w:sz="0" w:space="0" w:color="auto"/>
      </w:divBdr>
    </w:div>
    <w:div w:id="1748185555">
      <w:bodyDiv w:val="1"/>
      <w:marLeft w:val="0"/>
      <w:marRight w:val="0"/>
      <w:marTop w:val="0"/>
      <w:marBottom w:val="0"/>
      <w:divBdr>
        <w:top w:val="none" w:sz="0" w:space="0" w:color="auto"/>
        <w:left w:val="none" w:sz="0" w:space="0" w:color="auto"/>
        <w:bottom w:val="none" w:sz="0" w:space="0" w:color="auto"/>
        <w:right w:val="none" w:sz="0" w:space="0" w:color="auto"/>
      </w:divBdr>
    </w:div>
    <w:div w:id="1816753276">
      <w:bodyDiv w:val="1"/>
      <w:marLeft w:val="0"/>
      <w:marRight w:val="0"/>
      <w:marTop w:val="0"/>
      <w:marBottom w:val="0"/>
      <w:divBdr>
        <w:top w:val="none" w:sz="0" w:space="0" w:color="auto"/>
        <w:left w:val="none" w:sz="0" w:space="0" w:color="auto"/>
        <w:bottom w:val="none" w:sz="0" w:space="0" w:color="auto"/>
        <w:right w:val="none" w:sz="0" w:space="0" w:color="auto"/>
      </w:divBdr>
    </w:div>
    <w:div w:id="1977176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svalt.es/sala-de-prens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diez@kreab.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svalt.es/estudios-de-mercado/" TargetMode="External"/><Relationship Id="rId5" Type="http://schemas.openxmlformats.org/officeDocument/2006/relationships/numbering" Target="numbering.xml"/><Relationship Id="rId15" Type="http://schemas.openxmlformats.org/officeDocument/2006/relationships/hyperlink" Target="mailto:dsantiago@kreab.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gomez@gesval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2217d6-fa2d-4252-bcd9-57041eb1a1c4">
      <Terms xmlns="http://schemas.microsoft.com/office/infopath/2007/PartnerControls"/>
    </lcf76f155ced4ddcb4097134ff3c332f>
    <TaxCatchAll xmlns="2b6cbe70-0c33-48c9-8214-7f84aa4386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E81568CB2A4644A7DEBC09171563E8" ma:contentTypeVersion="16" ma:contentTypeDescription="Create a new document." ma:contentTypeScope="" ma:versionID="00f7f4f941e523ecee0a1c845e0cdee1">
  <xsd:schema xmlns:xsd="http://www.w3.org/2001/XMLSchema" xmlns:xs="http://www.w3.org/2001/XMLSchema" xmlns:p="http://schemas.microsoft.com/office/2006/metadata/properties" xmlns:ns2="2b6cbe70-0c33-48c9-8214-7f84aa4386b5" xmlns:ns3="012217d6-fa2d-4252-bcd9-57041eb1a1c4" targetNamespace="http://schemas.microsoft.com/office/2006/metadata/properties" ma:root="true" ma:fieldsID="641bd53fe8908be22cec0fbf59470bf3" ns2:_="" ns3:_="">
    <xsd:import namespace="2b6cbe70-0c33-48c9-8214-7f84aa4386b5"/>
    <xsd:import namespace="012217d6-fa2d-4252-bcd9-57041eb1a1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cbe70-0c33-48c9-8214-7f84aa4386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06fa19-a254-4636-b82e-e8157df3be69}" ma:internalName="TaxCatchAll" ma:showField="CatchAllData" ma:web="2b6cbe70-0c33-48c9-8214-7f84aa4386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2217d6-fa2d-4252-bcd9-57041eb1a1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32716f-e644-4490-80ed-d0744062505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2D867-C3E6-B244-B4A8-E77F0BC4EA94}">
  <ds:schemaRefs>
    <ds:schemaRef ds:uri="http://schemas.openxmlformats.org/officeDocument/2006/bibliography"/>
  </ds:schemaRefs>
</ds:datastoreItem>
</file>

<file path=customXml/itemProps2.xml><?xml version="1.0" encoding="utf-8"?>
<ds:datastoreItem xmlns:ds="http://schemas.openxmlformats.org/officeDocument/2006/customXml" ds:itemID="{0C2EA3F0-A757-443E-A720-FD9DB5F3F835}">
  <ds:schemaRefs>
    <ds:schemaRef ds:uri="http://schemas.microsoft.com/office/2006/metadata/properties"/>
    <ds:schemaRef ds:uri="http://schemas.microsoft.com/office/infopath/2007/PartnerControls"/>
    <ds:schemaRef ds:uri="012217d6-fa2d-4252-bcd9-57041eb1a1c4"/>
    <ds:schemaRef ds:uri="2b6cbe70-0c33-48c9-8214-7f84aa4386b5"/>
  </ds:schemaRefs>
</ds:datastoreItem>
</file>

<file path=customXml/itemProps3.xml><?xml version="1.0" encoding="utf-8"?>
<ds:datastoreItem xmlns:ds="http://schemas.openxmlformats.org/officeDocument/2006/customXml" ds:itemID="{5A79E50F-A3FF-4839-8347-736CEC890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cbe70-0c33-48c9-8214-7f84aa4386b5"/>
    <ds:schemaRef ds:uri="012217d6-fa2d-4252-bcd9-57041eb1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07465-4EF5-443B-ACB2-CEC04DA21F24}">
  <ds:schemaRefs>
    <ds:schemaRef ds:uri="http://schemas.microsoft.com/sharepoint/v3/contenttype/forms"/>
  </ds:schemaRefs>
</ds:datastoreItem>
</file>

<file path=docMetadata/LabelInfo.xml><?xml version="1.0" encoding="utf-8"?>
<clbl:labelList xmlns:clbl="http://schemas.microsoft.com/office/2020/mipLabelMetadata">
  <clbl:label id="{72f46fc9-b57d-4030-936a-1f3c4e6b7779}" enabled="0" method="" siteId="{72f46fc9-b57d-4030-936a-1f3c4e6b7779}"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5569</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 Santamaria</dc:creator>
  <cp:keywords/>
  <dc:description/>
  <cp:lastModifiedBy>Marina Díez Guisasola</cp:lastModifiedBy>
  <cp:revision>1</cp:revision>
  <cp:lastPrinted>2021-03-30T11:24:00Z</cp:lastPrinted>
  <dcterms:created xsi:type="dcterms:W3CDTF">2023-06-30T12:44:00Z</dcterms:created>
  <dcterms:modified xsi:type="dcterms:W3CDTF">2023-08-04T11:02:00Z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0x010100D8E81568CB2A4644A7DEBC09171563E8</vt:lpwstr>
  </property>
  <property fmtid="{D5CDD505-2E9C-101B-9397-08002B2CF9AE}" pid="3" name="Order">
    <vt:r8>45897000</vt:r8>
  </property>
  <property fmtid="{D5CDD505-2E9C-101B-9397-08002B2CF9AE}" pid="4" name="MediaServiceImageTags">
    <vt:lpwstr/>
  </property>
</Properties>
</file>